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mc="http://schemas.openxmlformats.org/markup-compatibility/2006" mc:Ignorable="w14">
  <w:body>
    <w:p w14:paraId="00000001">
      <w:pPr>
        <w:pStyle w:val="000003"/>
        <w:keepNext w:val="1"/>
        <w:keepLines w:val="1"/>
        <w:spacing w:before="120" w:beforeAutospacing="1" w:after="240" w:afterAutospacing="1" w:line="312"/>
        <w:ind w:left="0" w:right="0"/>
        <w:jc w:val="center"/>
        <w:outlineLvl w:val="0"/>
        <w:rPr>
          <w:color w:val="111827"/>
          <w:kern w:val="44"/>
          <w:sz w:val="44"/>
          <w:szCs w:val="44"/>
        </w:rPr>
      </w:pPr>
      <w:r>
        <w:rPr>
          <w:rFonts w:hint="eastAsia" w:ascii="黑体" w:hAnsi="黑体" w:eastAsia="黑体" w:cs="黑体"/>
          <w:b w:val="1"/>
          <w:color w:val="111827"/>
          <w:sz w:val="36"/>
        </w:rPr>
        <w:t>2017 AMC 8 真题答案与逐题解析</w:t>
      </w:r>
    </w:p>
    <w:p w14:paraId="0000000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本解析对应 MAA《2017 AMC 8》（美国数学竞赛 8 级）中英双语真题卷。全卷 25 道单项选择题（选项 A–E），限时 40 分钟。下面先给出答案速查表，再逐题给出中文详细解析。全部答案与卷末答案表逐题核对一致；其中饼图、字母菱形、三角形与四边形等图形题（第 2、15、16、18、22、25 题）另经放大读图、逐像素标定或坐标法独立复核。</w:t>
      </w:r>
    </w:p>
    <w:tbl>
      <w:tblPr>
        <w:tblW w:w="0" w:type="auto"/>
        <w:tblBorders>
          <w:top w:val="none" w:sz="8"/>
          <w:left w:val="none" w:sz="8"/>
          <w:bottom w:val="none" w:sz="8"/>
          <w:right w:val="none" w:sz="8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06"/>
      </w:tblGrid>
      <w:tr>
        <w:trPr/>
        <w:tc>
          <w:tcPr>
            <w:tcW w:w="8306" w:type="dxa"/>
            <w:tcBorders>
              <w:top w:val="none" w:sz="8"/>
              <w:left w:val="single" w:color="2563eb" w:sz="18"/>
              <w:bottom w:val="none" w:sz="8"/>
              <w:right w:val="none" w:sz="8"/>
            </w:tcBorders>
            <w:shd w:val="clear" w:fill="f3f4f6"/>
            <w:tcMar>
              <w:top w:w="120" w:type="dxa"/>
              <w:bottom w:w="120" w:type="dxa"/>
            </w:tcMar>
            <w:vAlign w:val="center"/>
          </w:tcPr>
          <w:p w14:paraId="00000003">
            <w:pPr>
              <w:rPr>
                <w:color w:val="6b7280"/>
              </w:rPr>
            </w:pPr>
            <w:r>
              <w:rPr>
                <w:rFonts w:hint="eastAsia" w:ascii="宋体" w:hAnsi="宋体" w:eastAsia="宋体" w:cs="宋体"/>
                <w:color w:val="6b7280"/>
                <w:sz w:val="20"/>
              </w:rPr>
              <w:t>图形题说明：本卷有 7 道题依赖图形（第 2、15、16、18、22、25 题等）。原 PDF 的饼图、字母排布图与几何图无法从文字层完整提取，解析中已把图形信息改写成可直接计算的数据（如"饼图三块分别为 45%、30%、25%""菱形排布共 5 行、中心为 A"），不看原图也能复核。</w:t>
            </w:r>
          </w:p>
        </w:tc>
      </w:tr>
    </w:tbl>
    <w:p w14:paraId="00000004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一、答案速查表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7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8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9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8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9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0F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0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1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E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2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3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4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</w:tr>
    </w:tbl>
    <w:p w14:paraId="00000019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  <w:gridCol w:w="830"/>
      </w:tblGrid>
      <w:tr>
        <w:trPr>
          <w:tblHeader w:val="1"/>
        </w:trPr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A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B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10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C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11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D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12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E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13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1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14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15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16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17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18</w:t>
            </w:r>
          </w:p>
        </w:tc>
      </w:tr>
      <w:tr>
        <w:trPr/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4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5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6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7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830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2E">
      <w:pPr>
        <w:spacing w:line="240"/>
      </w:pPr>
      <w:r>
        <w:rPr>
          <w:sz w:val="4"/>
        </w:rPr>
        <w:t xml:space="preserve"> </w:t>
      </w:r>
    </w:p>
    <w:tbl>
      <w:tblPr>
        <w:tblW w:w="830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38"/>
        <w:gridCol w:w="1038"/>
        <w:gridCol w:w="1038"/>
        <w:gridCol w:w="1038"/>
        <w:gridCol w:w="1038"/>
        <w:gridCol w:w="1038"/>
        <w:gridCol w:w="1038"/>
        <w:gridCol w:w="1038"/>
      </w:tblGrid>
      <w:tr>
        <w:trPr>
          <w:tblHeader w:val="1"/>
        </w:trPr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2F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hint="eastAsia" w:ascii="黑体" w:hAnsi="黑体" w:eastAsia="黑体" w:cs="黑体"/>
                <w:b w:val="1"/>
                <w:color w:val="111827"/>
                <w:sz w:val="24"/>
              </w:rPr>
              <w:t>题号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0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19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1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20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2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21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3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22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4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23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5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24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shd w:val="clear" w:fill="fef3c7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6">
            <w:pPr>
              <w:jc w:val="center"/>
              <w:rPr>
                <w:b w:val="1"/>
                <w:bCs w:val="1"/>
                <w:color w:val="111827"/>
              </w:rPr>
            </w:pPr>
            <w:r>
              <w:rPr>
                <w:rFonts w:ascii="黑体" w:hAnsi="黑体" w:eastAsia="黑体" w:cs="黑体"/>
                <w:b w:val="1"/>
                <w:color w:val="111827"/>
                <w:sz w:val="24"/>
              </w:rPr>
              <w:t>25</w:t>
            </w:r>
          </w:p>
        </w:tc>
      </w:tr>
      <w:tr>
        <w:trPr/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7">
            <w:pPr>
              <w:jc w:val="center"/>
              <w:rPr>
                <w:color w:val="111827"/>
              </w:rPr>
            </w:pPr>
            <w:r>
              <w:rPr>
                <w:rFonts w:hint="eastAsia" w:ascii="宋体" w:hAnsi="宋体" w:eastAsia="宋体" w:cs="宋体"/>
                <w:b w:val="1"/>
                <w:color w:val="111827"/>
                <w:sz w:val="24"/>
              </w:rPr>
              <w:t>答案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8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9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A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A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B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C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C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D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D</w:t>
            </w:r>
          </w:p>
        </w:tc>
        <w:tc>
          <w:tcPr>
            <w:tcW w:w="1038" w:type="dxa"/>
            <w:tcBorders>
              <w:top w:val="single" w:color="e5e7eb" w:sz="6"/>
              <w:left w:val="single" w:color="e5e7eb" w:sz="6"/>
              <w:bottom w:val="single" w:color="e5e7eb" w:sz="6"/>
              <w:right w:val="single" w:color="e5e7eb" w:sz="6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000003E">
            <w:pPr>
              <w:jc w:val="center"/>
              <w:rPr>
                <w:color w:val="111827"/>
              </w:rPr>
            </w:pPr>
            <w:r>
              <w:rPr>
                <w:rFonts w:ascii="宋体" w:hAnsi="宋体" w:eastAsia="宋体" w:cs="宋体"/>
                <w:color w:val="111827"/>
                <w:sz w:val="24"/>
              </w:rPr>
              <w:t>B</w:t>
            </w:r>
          </w:p>
        </w:tc>
      </w:tr>
    </w:tbl>
    <w:p w14:paraId="0000003F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二、逐题解析</w:t>
      </w:r>
    </w:p>
    <w:p w14:paraId="0000004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以下按题号顺序给出 25 题的中文解析。每题先复述题干的关键数据与选项，再给完整推理，最后附易错点或更快的替代解法。标注“（答案 X）”的括号内即为该题正确选项。</w:t>
      </w:r>
    </w:p>
    <w:p w14:paraId="0000004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 题｜五个由 2、0、1、7 组成的算式（答案 A）</w:t>
      </w:r>
    </w:p>
    <w:p w14:paraId="0000004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下列哪个值最大？(A) 2+0+1+7　(B) 2×0+1+7　(C) 2+0×1+7　(D) 2+0+1×7　(E) 2×0×1×7。</w:t>
      </w:r>
    </w:p>
    <w:p w14:paraId="0000004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先算乘法、再算加法，逐项得：(A) 10；(B) 8；(C) 9；(D) 9；(E) 0。最大的是 </w:t>
      </w:r>
      <w:r>
        <w:rPr>
          <w:rFonts w:ascii="宋体" w:hAnsi="宋体" w:eastAsia="宋体" w:cs="宋体"/>
          <w:b w:val="1"/>
          <w:color w:val="111827"/>
          <w:sz w:val="24"/>
        </w:rPr>
        <w:t>10</w:t>
      </w:r>
      <w:r>
        <w:rPr>
          <w:rFonts w:hint="eastAsia" w:ascii="宋体" w:hAnsi="宋体" w:eastAsia="宋体" w:cs="宋体"/>
          <w:color w:val="111827"/>
          <w:sz w:val="24"/>
        </w:rPr>
        <w:t>，选 A。</w:t>
      </w:r>
    </w:p>
    <w:p w14:paraId="0000004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（易错点：四个数字相同时，想让结果最大就要"用加不用乘"，因为出现 0 参与乘法会把整项清零——(E) 直接得 0。）</w:t>
      </w:r>
    </w:p>
    <w:p w14:paraId="0000004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 题｜饼图与票数（答案 E）</w:t>
      </w:r>
    </w:p>
    <w:p w14:paraId="0000004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Alicia、Brenda、Colby 三人竞选学生主席，饼图显示得票分布：Alicia 45%、Colby 25%、Brenda 30%。若 Brenda 得 36 票，总票数是多少？选项：70、84、100、106、120。</w:t>
      </w:r>
    </w:p>
    <w:p w14:paraId="0000004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Brenda 占 30%，对应 36 票，所以总票数 = 36 ÷ 0.30 = </w:t>
      </w:r>
      <w:r>
        <w:rPr>
          <w:rFonts w:ascii="宋体" w:hAnsi="宋体" w:eastAsia="宋体" w:cs="宋体"/>
          <w:b w:val="1"/>
          <w:color w:val="111827"/>
          <w:sz w:val="24"/>
        </w:rPr>
        <w:t>120</w:t>
      </w:r>
      <w:r>
        <w:rPr>
          <w:rFonts w:hint="eastAsia" w:ascii="宋体" w:hAnsi="宋体" w:eastAsia="宋体" w:cs="宋体"/>
          <w:color w:val="111827"/>
          <w:sz w:val="24"/>
        </w:rPr>
        <w:t>。选 E。</w:t>
      </w:r>
    </w:p>
    <w:p w14:paraId="0000004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（检验：120 票中 Alicia 54 票、Colby 30 票、Brenda 36 票，三者相加正好 120。）</w:t>
      </w:r>
    </w:p>
    <w:p w14:paraId="0000004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3 题｜嵌套根式（答案 C）</w:t>
      </w:r>
    </w:p>
    <w:p w14:paraId="0000004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√(16√(8√4)) 的值。选项：4、4√2、8、8√2、16。</w:t>
      </w:r>
    </w:p>
    <w:p w14:paraId="0000004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由内向外算：√4 = 2 → 8×2 = 16 → √16 = 4 → 16×4 = 64 → √64 =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4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（也可整体化简：把 16 = 2⁴、8 = 2³、4 = 2² 代入，最外层根号内的指数为 2⁴·(2³·2)^(1/2) = 2⁴·2² = 2⁶，开方得 2³ = 8。）</w:t>
      </w:r>
    </w:p>
    <w:p w14:paraId="0000004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4 题｜小数乘大数的量级（答案 D）</w:t>
      </w:r>
    </w:p>
    <w:p w14:paraId="0000004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0.000315 × 7,928,564 的积最接近下列哪个数？选项：210、240、2100、2400、24000。</w:t>
      </w:r>
    </w:p>
    <w:p w14:paraId="0000004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把两个数都写成科学计数法：0.000315 = 3.15 × 10⁻⁴，7,928,564 ≈ 7.93 × 10⁶。相乘 ≈ 3.15 × 7.93 × 10² ≈ 25 × 10² = 2500。在五个选项中最接近的是 </w:t>
      </w:r>
      <w:r>
        <w:rPr>
          <w:rFonts w:ascii="宋体" w:hAnsi="宋体" w:eastAsia="宋体" w:cs="宋体"/>
          <w:b w:val="1"/>
          <w:color w:val="111827"/>
          <w:sz w:val="24"/>
        </w:rPr>
        <w:t>2400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（易错点：不要真去算 0.000315 的六位小数，只要比较量级——积是四位数，只有 2100 与 2400 可选，再比首位 3.15×7.93 ≈ 25 即定 2400。）</w:t>
      </w:r>
    </w:p>
    <w:p w14:paraId="0000005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5 题｜连乘除以连加（答案 B）</w:t>
      </w:r>
    </w:p>
    <w:p w14:paraId="0000005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 (1·2·3·4·5·6·7·8)/(1+2+3+4+5+6+7+8) 的值。选项：1020、1120、1220、2240、3360。</w:t>
      </w:r>
    </w:p>
    <w:p w14:paraId="0000005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分母 1+2+…+8 = 8×9/2 = 36；分子 8! = 40320。40320 ÷ 36 = </w:t>
      </w:r>
      <w:r>
        <w:rPr>
          <w:rFonts w:ascii="宋体" w:hAnsi="宋体" w:eastAsia="宋体" w:cs="宋体"/>
          <w:b w:val="1"/>
          <w:color w:val="111827"/>
          <w:sz w:val="24"/>
        </w:rPr>
        <w:t>1120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5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（速算技巧：36 = 4×9，40320 ÷ 4 = 10080，再 ÷ 9 = 1120。另可先约分：40320 = 2⁷·3²·5·7，36 = 2²·3²，约掉后剩 2⁵·5·7 = 1120。）</w:t>
      </w:r>
    </w:p>
    <w:p w14:paraId="0000005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6 题｜三角形内角比（答案 D）</w:t>
      </w:r>
    </w:p>
    <w:p w14:paraId="0000005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三角形三个内角的度数比为 3 : 3 : 4，求最大角。选项：18°、36°、60°、72°、90°。</w:t>
      </w:r>
    </w:p>
    <w:p w14:paraId="0000005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设三角为 3k、3k、4k，则 10k = 180°，k = 18°。最大角 = 4k = </w:t>
      </w:r>
      <w:r>
        <w:rPr>
          <w:rFonts w:ascii="宋体" w:hAnsi="宋体" w:eastAsia="宋体" w:cs="宋体"/>
          <w:b w:val="1"/>
          <w:color w:val="111827"/>
          <w:sz w:val="24"/>
        </w:rPr>
        <w:t>72°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5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（易错点：这是等腰三角形，两底角各 54°，最大角 72° 是顶角。别把比值当成度数直接选 4。）</w:t>
      </w:r>
    </w:p>
    <w:p w14:paraId="00000059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7 题｜abcabc 的因子（答案 A）</w:t>
      </w:r>
    </w:p>
    <w:p w14:paraId="0000005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Z 是六位正整数，如 247247，前三位与后三位数字相同且顺序一致。下列哪个数一定是 Z 的因子？选项：11、19、101、111、1111。</w:t>
      </w:r>
    </w:p>
    <w:p w14:paraId="0000005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设前三位组成的数为 n，则 Z = 1000n + n = 1001n。而 1001 = 7 × 11 × 13，所以 </w:t>
      </w:r>
      <w:r>
        <w:rPr>
          <w:rFonts w:ascii="宋体" w:hAnsi="宋体" w:eastAsia="宋体" w:cs="宋体"/>
          <w:b w:val="1"/>
          <w:color w:val="111827"/>
          <w:sz w:val="24"/>
        </w:rPr>
        <w:t>11</w:t>
      </w:r>
      <w:r>
        <w:rPr>
          <w:rFonts w:hint="eastAsia" w:ascii="宋体" w:hAnsi="宋体" w:eastAsia="宋体" w:cs="宋体"/>
          <w:color w:val="111827"/>
          <w:sz w:val="24"/>
        </w:rPr>
        <w:t xml:space="preserve"> 必为 Z 的因子。选 A。</w:t>
      </w:r>
    </w:p>
    <w:p w14:paraId="0000005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（易错点：1001 = 7×11×13 这个分解要背下来——它同时解释了"11 的整除判别法"（奇偶位差）与"7、11、13 的整除判别法"（三位分段作差）。选项 101、111、1111 都不是 1001 的因子。）</w:t>
      </w:r>
    </w:p>
    <w:p w14:paraId="0000005D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8 题｜门牌号与四个判断（答案 D）</w:t>
      </w:r>
    </w:p>
    <w:p w14:paraId="0000005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Isabella 的门牌号是两位数，下列四个论断中恰有三个为真：(1) 它是质数；(2) 它是偶数；(3) 它能被 7 整除；(4) 它含数字 9。这些信息足以确定门牌号，问其个位数字。选项：4、6、7、8、9。</w:t>
      </w:r>
    </w:p>
    <w:p w14:paraId="0000005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两位质数都是奇数，所以 (1) 与 (2) 不可能同时为真，二者至多一个成立。既然四个论断中恰有三个为真，(3)、(4) 必须都真，且 (1)、(2) 中恰有一个真。</w:t>
      </w:r>
    </w:p>
    <w:p w14:paraId="0000006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两位数中同时被 7 整除且含数字 9 的只有三个：49、91、98（7×7、7×13、7×14）；</w:t>
      </w:r>
    </w:p>
    <w:p w14:paraId="0000006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49 = 7²，奇数但非质数 → 只满足 (3)(4)，共 2 真，排除；</w:t>
      </w:r>
    </w:p>
    <w:p w14:paraId="0000006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91 = 7×13，同理只有 2 真，排除；</w:t>
      </w:r>
    </w:p>
    <w:p w14:paraId="0000006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98 = 2×49，是偶数、被 7 整除、含 9 → 恰 3 真 ✓。</w:t>
      </w:r>
    </w:p>
    <w:p w14:paraId="0000006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门牌号唯一确定为 98，个位数字是 </w:t>
      </w:r>
      <w:r>
        <w:rPr>
          <w:rFonts w:ascii="宋体" w:hAnsi="宋体" w:eastAsia="宋体" w:cs="宋体"/>
          <w:b w:val="1"/>
          <w:color w:val="111827"/>
          <w:sz w:val="24"/>
        </w:rPr>
        <w:t>8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6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（"信息足以确定"这句话是关键：它排除了一切多解情形，等价于告诉我们要找唯一天鹅。若只按"恰三真"筛选而不检查唯一性，容易漏掉对 91、49 的排除。）</w:t>
      </w:r>
    </w:p>
    <w:p w14:paraId="0000006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9 题｜玻璃球的最少黄球数（答案 D）</w:t>
      </w:r>
    </w:p>
    <w:p w14:paraId="0000006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Marcy 的玻璃球只有蓝、红、绿、黄四色。其中 1/3 是蓝色，1/4 是红色，6 个是绿色。黄色球最少有多少个？选项：1、2、3、4、5。</w:t>
      </w:r>
    </w:p>
    <w:p w14:paraId="0000006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总数 N 同时被 3 和 4 整除，故 N 是 12 的倍数，设 N = 12k。则蓝 4k、红 3k、绿 6，黄 = 12k − 7k − 6 = 5k − 6。</w:t>
      </w:r>
    </w:p>
    <w:p w14:paraId="00000069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k = 1：黄 = −1，不可能（说明总数至少 24）；</w:t>
      </w:r>
    </w:p>
    <w:p w14:paraId="0000006A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k = 2：N = 24，蓝 8、红 6、绿 6、黄 = 4 ✓；</w:t>
      </w:r>
    </w:p>
    <w:p w14:paraId="0000006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k 越大黄球越多，所以"最少"就是 4。</w:t>
      </w:r>
    </w:p>
    <w:p w14:paraId="0000006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黄色球最少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个。选 D。</w:t>
      </w:r>
    </w:p>
    <w:p w14:paraId="0000006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（易错点：只想到"12 的倍数"就直接取 k = 1，忘了黄球数必须非负——k = 1 时蓝 4 + 红 3 + 绿 6 已经 13 个，超过总数 12。）</w:t>
      </w:r>
    </w:p>
    <w:p w14:paraId="0000006E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10 题｜抽三张牌中最大为 4（答案 C）</w:t>
      </w:r>
    </w:p>
    <w:p w14:paraId="0000006F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盒中有编号 1、2、3、4、5 的五张牌，不放回随机抽三张。4 是所抽三张中最大数的概率是多少？选项：1/10、1/5、3/10、2/5、1/2。</w:t>
      </w:r>
    </w:p>
    <w:p w14:paraId="0000007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总抽法 C(5,3) = 10 种。要使 4 为最大，必须抽到 4，且另两张从 {1,2,3} 中取：C(3,2) = 3 种（即 {1,2,4}、{1,3,4}、{2,3,4}）。概率 = 3/10。选 C。</w:t>
      </w:r>
    </w:p>
    <w:p w14:paraId="0000007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（另一种看法：先抽定 4 的位置没有意义，只要看"抽到的最大数"是几——五张牌中最大数恰为 4 的情形与"5 不被抽到而 4 被抽到"等价，也直接得 3/10。）</w:t>
      </w:r>
    </w:p>
    <w:p w14:paraId="00000072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11 题｜两条对角线上的瓷砖（答案 C）</w:t>
      </w:r>
    </w:p>
    <w:p w14:paraId="0000007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正方形地板铺满全等正方形瓷砖。若两条对角线上的瓷砖总数是 37，铺满地板共需多少块瓷砖？选项：148、324、361、1296、1369。</w:t>
      </w:r>
    </w:p>
    <w:p w14:paraId="0000007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设边长为 n 块。两条对角线的瓷砖数各为 n 块，但中心那一块被两条对角线共用，故总数 = 2n − 1。由 2n − 1 = 37 得 n = 19。总瓷砖数 = 19² = </w:t>
      </w:r>
      <w:r>
        <w:rPr>
          <w:rFonts w:ascii="宋体" w:hAnsi="宋体" w:eastAsia="宋体" w:cs="宋体"/>
          <w:b w:val="1"/>
          <w:color w:val="111827"/>
          <w:sz w:val="24"/>
        </w:rPr>
        <w:t>361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7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（易错点：2n − 1 只在 n 为奇数时成立；若 n 为偶数，两条对角线不共用瓷砖，总数是 2n。本题 37 是奇数，反推出 n 必为奇数 19。选项 1369 = 37² 是"把 37 当成边长"的陷阱。）</w:t>
      </w:r>
    </w:p>
    <w:p w14:paraId="00000076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12 题｜余数均为 1 的最小正整数（答案 D）</w:t>
      </w:r>
    </w:p>
    <w:p w14:paraId="0000007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大于 1、被 4、5、6 除余数都为 1 的最小正整数，位于下列哪两个数之间？选项：2 与 19、20 与 39、40 与 59、60 与 79、80 与 124。</w:t>
      </w:r>
    </w:p>
    <w:p w14:paraId="0000007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该数减 1 后同时被 4、5、6 整除，所以它减 1 是 lcm(4,5,6) = 60 的倍数。最小的正倍数取 1 → 该数为 60 + 1 = </w:t>
      </w:r>
      <w:r>
        <w:rPr>
          <w:rFonts w:ascii="宋体" w:hAnsi="宋体" w:eastAsia="宋体" w:cs="宋体"/>
          <w:b w:val="1"/>
          <w:color w:val="111827"/>
          <w:sz w:val="24"/>
        </w:rPr>
        <w:t>61</w:t>
      </w:r>
      <w:r>
        <w:rPr>
          <w:rFonts w:hint="eastAsia" w:ascii="宋体" w:hAnsi="宋体" w:eastAsia="宋体" w:cs="宋体"/>
          <w:color w:val="111827"/>
          <w:sz w:val="24"/>
        </w:rPr>
        <w:t>，落在 60 与 79 之间。选 D。</w:t>
      </w:r>
    </w:p>
    <w:p w14:paraId="0000007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（注意"大于 1"这个条件是为了排除 1 本身——1 被任何数除余数都是 1，若不加限制答案是 1。）</w:t>
      </w:r>
    </w:p>
    <w:p w14:paraId="0000007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13 题｜三人循环下棋（答案 B）</w:t>
      </w:r>
    </w:p>
    <w:p w14:paraId="0000007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Peter、Emma、Kyler 三人互相下棋。Peter 赢 4 局输 2 局，Emma 赢 3 局输 3 局。若 Kyler 输 3 局，他赢了几局？选项：0、1、2、3、4。</w:t>
      </w:r>
    </w:p>
    <w:p w14:paraId="0000007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每局产生 1 个胜者、1 个负者，所以全场的"总胜局数 = 总负局数"。设 Kyler 赢 x 局，则</w:t>
      </w:r>
    </w:p>
    <w:p w14:paraId="0000007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总胜 = 4 + 3 + x = 7 + x；总负 = 2 + 3 + 3 = 8。令二者相等：7 + x = 8，得 x = </w:t>
      </w:r>
      <w:r>
        <w:rPr>
          <w:rFonts w:ascii="宋体" w:hAnsi="宋体" w:eastAsia="宋体" w:cs="宋体"/>
          <w:b w:val="1"/>
          <w:color w:val="111827"/>
          <w:sz w:val="24"/>
        </w:rPr>
        <w:t>1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7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（易错点：不要试图排出每一局的对阵表——只要用"胜=负"这条全局守恒就够了。也可验算：Peter 共 6 局、Emma 共 6 局、Kyler 共 4 局，总对局数 16 局对应 8 胜 8 负，吻合。）</w:t>
      </w:r>
    </w:p>
    <w:p w14:paraId="0000007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14 题｜两人的正确率（答案 C）</w:t>
      </w:r>
    </w:p>
    <w:p w14:paraId="0000008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Chloe 与 Zoe 各自独立完成了作业的一半题目，再一起完成另一半。Chloe 独立部分正确率 80%，总体正确率 88%。Zoe 独立部分正确率 90%，她的总体正确率是多少？选项：89%、92%、93%、96%、98%。</w:t>
      </w:r>
    </w:p>
    <w:p w14:paraId="0000008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两人"共同完成的那一半"是同一批题，正确率相同，记为 p。由 Chloe：0.80 × ½ + p × ½ = 0.88，解得 p = 0.96。再由 Zoe：0.90 × ½ + 0.96 × ½ = </w:t>
      </w:r>
      <w:r>
        <w:rPr>
          <w:rFonts w:ascii="宋体" w:hAnsi="宋体" w:eastAsia="宋体" w:cs="宋体"/>
          <w:b w:val="1"/>
          <w:color w:val="111827"/>
          <w:sz w:val="24"/>
        </w:rPr>
        <w:t>0.93 = 93%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8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（易错点：直接把 90% 与 88% 取平均得 89%，错在把"共同部分的正确率"当成了 88%——88% 是 Chloe 的总平均，不是共同部分的正确率。）</w:t>
      </w:r>
    </w:p>
    <w:p w14:paraId="00000083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15 题｜拼出 AMC8 的路径数（答案 D）</w:t>
      </w:r>
    </w:p>
    <w:p w14:paraId="0000008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下图为菱形排布的字母与数字：第 1 行（自左向右第 2、3、4 列）为 8、C、8；第 2 行（第 1 至 5 列）为 8、C、M、C、8；第 3 行为 C、M、A、M、C；第 4 行同第 2 行；第 5 行同第 1 行。从中心的 A 出发，每次只能上、下、左、右移到相邻格，拼出 AMC8 有多少种路径？选项：8、9、12、24、36。</w:t>
      </w:r>
    </w:p>
    <w:p w14:paraId="0000008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把排布按行、列建坐标，(3,3) 是 A。分三步计数：</w:t>
      </w:r>
    </w:p>
    <w:p w14:paraId="00000086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b w:val="1"/>
          <w:color w:val="111827"/>
          <w:sz w:val="24"/>
        </w:rPr>
        <w:t>A → M</w:t>
      </w:r>
      <w:r>
        <w:rPr>
          <w:rFonts w:hint="eastAsia" w:ascii="宋体" w:hAnsi="宋体" w:eastAsia="宋体" w:cs="宋体"/>
          <w:color w:val="111827"/>
          <w:sz w:val="24"/>
        </w:rPr>
        <w:t xml:space="preserve">：A 的上、下、左、右四格分别是 (2,3)、(4,3)、(3,2)、(3,4)，全是 M，共 </w:t>
      </w:r>
      <w:r>
        <w:rPr>
          <w:rFonts w:ascii="宋体" w:hAnsi="宋体" w:eastAsia="宋体" w:cs="宋体"/>
          <w:b w:val="1"/>
          <w:color w:val="111827"/>
          <w:sz w:val="24"/>
        </w:rPr>
        <w:t>4</w:t>
      </w:r>
      <w:r>
        <w:rPr>
          <w:rFonts w:hint="eastAsia" w:ascii="宋体" w:hAnsi="宋体" w:eastAsia="宋体" w:cs="宋体"/>
          <w:color w:val="111827"/>
          <w:sz w:val="24"/>
        </w:rPr>
        <w:t xml:space="preserve"> 个出口。</w:t>
      </w:r>
    </w:p>
    <w:p w14:paraId="00000087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b w:val="1"/>
          <w:color w:val="111827"/>
          <w:sz w:val="24"/>
        </w:rPr>
        <w:t>M → C</w:t>
      </w:r>
      <w:r>
        <w:rPr>
          <w:rFonts w:hint="eastAsia" w:ascii="宋体" w:hAnsi="宋体" w:eastAsia="宋体" w:cs="宋体"/>
          <w:color w:val="111827"/>
          <w:sz w:val="24"/>
        </w:rPr>
        <w:t xml:space="preserve">：以 (2,3) 为例，它的相邻格是 (1,3)=C、(2,2)=C、(2,4)=C、(3,3)=A，可行 3 个。由对称性，四个 M 各有 3 个 C 邻居，共 4 × 3 = </w:t>
      </w:r>
      <w:r>
        <w:rPr>
          <w:rFonts w:ascii="宋体" w:hAnsi="宋体" w:eastAsia="宋体" w:cs="宋体"/>
          <w:b w:val="1"/>
          <w:color w:val="111827"/>
          <w:sz w:val="24"/>
        </w:rPr>
        <w:t>12</w:t>
      </w:r>
      <w:r>
        <w:rPr>
          <w:rFonts w:hint="eastAsia" w:ascii="宋体" w:hAnsi="宋体" w:eastAsia="宋体" w:cs="宋体"/>
          <w:color w:val="111827"/>
          <w:sz w:val="24"/>
        </w:rPr>
        <w:t xml:space="preserve"> 条。</w:t>
      </w:r>
    </w:p>
    <w:p w14:paraId="00000088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ascii="宋体" w:hAnsi="宋体" w:eastAsia="宋体" w:cs="宋体"/>
          <w:b w:val="1"/>
          <w:color w:val="111827"/>
          <w:sz w:val="24"/>
        </w:rPr>
        <w:t>C → 8</w:t>
      </w:r>
      <w:r>
        <w:rPr>
          <w:rFonts w:hint="eastAsia" w:ascii="宋体" w:hAnsi="宋体" w:eastAsia="宋体" w:cs="宋体"/>
          <w:color w:val="111827"/>
          <w:sz w:val="24"/>
        </w:rPr>
        <w:t>：每个能被走到的 C 都恰有 2 个相邻的 8（例如 (1,3) 的邻居是 (1,2)=8、(1,4)=8；(3,1) 的邻居是 (2,1)=8、(4,1)=8）。故每条 M→C 之后都有 2 种收尾。</w:t>
      </w:r>
    </w:p>
    <w:p w14:paraId="0000008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总路径数 = 4 × 3 × 2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8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 A 的出口当成 8 个（含对角线）会算出 48；把 C→8 当成 3 个会把边界的 8 算重。逐格列邻居表、再用乘法原理最稳。）</w:t>
      </w:r>
    </w:p>
    <w:p w14:paraId="0000008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16 题｜周长相等求面积（答案 D）</w:t>
      </w:r>
    </w:p>
    <w:p w14:paraId="0000008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直角三角形 ABC 中 AC = 3、BC = 5（斜边）、AB = 4。D 在 BC 上，使 △ACD 与 △ABD 周长相等。求 △ABD 的面积。选项：3/4、3/2、2、12/5、5/2。</w:t>
      </w:r>
    </w:p>
    <w:p w14:paraId="0000008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两个三角形共用边 AD，周长相等即 AC + CD = AB + BD，所以 CD − BD = AB − AC = 1。又 CD + BD = BC = 5，联立得 CD = 3、BD = 2。</w:t>
      </w:r>
    </w:p>
    <w:p w14:paraId="0000008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A 到直线 BC 的距离 h 由面积桥接：½ × 3 × 4 = 6 = ½ × 5 × h，得 h = 12/5。于是</w:t>
      </w:r>
    </w:p>
    <w:p w14:paraId="0000008F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[△ABD] = ½ × BD × h = ½ × 2 × 12/5 = </w:t>
      </w:r>
      <w:r>
        <w:rPr>
          <w:rFonts w:ascii="宋体" w:hAnsi="宋体" w:eastAsia="宋体" w:cs="宋体"/>
          <w:b w:val="1"/>
          <w:color w:val="111827"/>
          <w:sz w:val="24"/>
        </w:rPr>
        <w:t>12/5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（易错点：直接用"高 = 3 或 4"都会错——△ABD 的底边在斜边 BC 上，高是从 A 到斜边的距离 12/5，不是直角边。）</w:t>
      </w:r>
    </w:p>
    <w:p w14:paraId="00000091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17 题｜金币与宝箱（答案 C）</w:t>
      </w:r>
    </w:p>
    <w:p w14:paraId="0000009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每个宝箱放 9 枚金币，还剩 2 个宝箱是空的；若每个宝箱放 6 枚，还剩 3 枚无处可放。共有多少枚金币？选项：9、27、45、63、81。</w:t>
      </w:r>
    </w:p>
    <w:p w14:paraId="0000009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 xml:space="preserve">设宝箱 n 个、金币 G 枚。第一种装法：G = 9(n − 2)；第二种装法：G = 6n + 3。联立 9n − 18 = 6n + 3，得 3n = 21，n = 7，G = 6 × 7 + 3 = </w:t>
      </w:r>
      <w:r>
        <w:rPr>
          <w:rFonts w:ascii="宋体" w:hAnsi="宋体" w:eastAsia="宋体" w:cs="宋体"/>
          <w:b w:val="1"/>
          <w:color w:val="111827"/>
          <w:sz w:val="24"/>
        </w:rPr>
        <w:t>45</w:t>
      </w:r>
      <w:r>
        <w:rPr>
          <w:rFonts w:hint="eastAsia" w:ascii="宋体" w:hAnsi="宋体" w:eastAsia="宋体" w:cs="宋体"/>
          <w:color w:val="111827"/>
          <w:sz w:val="24"/>
        </w:rPr>
        <w:t>。选 C。</w:t>
      </w:r>
    </w:p>
    <w:p w14:paraId="0000009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（验算：7 个箱子，45 枚金币——每箱 9 枚正好装满 5 箱、空 2 箱 ✓；每箱 6 枚则装满 7 箱后余 3 枚 ✓。）</w:t>
      </w:r>
    </w:p>
    <w:p w14:paraId="0000009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18 题｜非凸四边形面积（答案 B）</w:t>
      </w:r>
    </w:p>
    <w:p w14:paraId="0000009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非凸四边形 ABCD 中，∠BCD 是直角，AB = 12、BC = 4、CD = 3、AD = 13。求四边形 ABCD 的面积。选项：12、24、26、30、36。</w:t>
      </w:r>
    </w:p>
    <w:p w14:paraId="0000009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连接 BD。在直角三角形 BCD 中 BD = √(4² + 3²) = 5。在 △ABD 中三边为 12、5、13，恰有 5² + 12² = 169 = 13²，故 ∠ABD = 90°，[△ABD] = ½ × 5 × 12 = 30。</w:t>
      </w:r>
    </w:p>
    <w:p w14:paraId="0000009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又 [△BCD] = ½ × 3 × 4 = 6。因四边形是"非凸"的，顶点 C 落在 △ABD 内部，所以四边形面积 = 30 − 6 = </w:t>
      </w:r>
      <w:r>
        <w:rPr>
          <w:rFonts w:ascii="宋体" w:hAnsi="宋体" w:eastAsia="宋体" w:cs="宋体"/>
          <w:b w:val="1"/>
          <w:color w:val="111827"/>
          <w:sz w:val="24"/>
        </w:rPr>
        <w:t>24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9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（易错点：这题的分水岭就是"加还是减"。看图可知 C 在 △ABD 内，若是凸四边形则应相加得 36——选项里 36 与 30 都是给"加减搞反"和"只算大三角形"准备的陷阱。）</w:t>
      </w:r>
    </w:p>
    <w:p w14:paraId="0000009A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19 题｜5ⁿ 与 98!+99!+100!（答案 D）</w:t>
      </w:r>
    </w:p>
    <w:p w14:paraId="0000009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求使 5ⁿ 是 98! + 99! + 100! 的因子的最大整数 n。选项：23、24、25、26、27。</w:t>
      </w:r>
    </w:p>
    <w:p w14:paraId="0000009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先提公因式：98! + 99! + 100! = 98! × (1 + 99 + 99 × 100) = 98! × (1 + 99 + 9900) = 98! × 10000。</w:t>
      </w:r>
    </w:p>
    <w:p w14:paraId="0000009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其中 10000 = 10⁴ = 2⁴ × 5⁴，贡献 4 个因子 5；98! 中 5 的指数为 ⌊98/5⌋ + ⌊98/25⌋ = 19 + 3 = 22。合计 22 + 4 = </w:t>
      </w:r>
      <w:r>
        <w:rPr>
          <w:rFonts w:ascii="宋体" w:hAnsi="宋体" w:eastAsia="宋体" w:cs="宋体"/>
          <w:b w:val="1"/>
          <w:color w:val="111827"/>
          <w:sz w:val="24"/>
        </w:rPr>
        <w:t>26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9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（易错点：漏掉 10000 自带的 4 个 5，或忘记 ⌊98/25⌋ = 3 这一项（25、50、75 各多贡献一个 5），就会得 22 或 25。）</w:t>
      </w:r>
    </w:p>
    <w:p w14:paraId="0000009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20 题｜各位数字互异的奇数（答案 B）</w:t>
      </w:r>
    </w:p>
    <w:p w14:paraId="000000A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在 1000 到 9999（含端点）之间随机取一个整数，它是各位数字互不相同的奇数的概率是多少？选项：14/75、56/225、107/400、7/25、9/25。</w:t>
      </w:r>
    </w:p>
    <w:p w14:paraId="000000A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样本空间共 9000 个数（1000 到 9999）。计数符合条件的四位数，按"个位 → 千位 → 百位 → 十位"的顺序取：</w:t>
      </w:r>
    </w:p>
    <w:p w14:paraId="000000A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个位必须是奇数：1、3、5、7、9，共 5 种；</w:t>
      </w:r>
    </w:p>
    <w:p w14:paraId="000000A3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千位取 1–9 中除去个位已用的数字：8 种；</w:t>
      </w:r>
    </w:p>
    <w:p w14:paraId="000000A4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百位取 0–9 中除去前两位已用：8 种；</w:t>
      </w:r>
    </w:p>
    <w:p w14:paraId="000000A5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十位再除去已用的三个：7 种。</w:t>
      </w:r>
    </w:p>
    <w:p w14:paraId="000000A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共 5 × 8 × 8 × 7 = 2240 个。概率 = 2240/9000 = 224/900 = </w:t>
      </w:r>
      <w:r>
        <w:rPr>
          <w:rFonts w:ascii="宋体" w:hAnsi="宋体" w:eastAsia="宋体" w:cs="宋体"/>
          <w:b w:val="1"/>
          <w:color w:val="111827"/>
          <w:sz w:val="24"/>
        </w:rPr>
        <w:t>56/225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A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（易错点：若按"千位→个位"的顺序算，会因千位是否含 0 之外的限制而反复分类；先定最受限的个位（5 个奇数）最省事。另一个坑是分母：1000–9999 共 9000 个数，不是 10000。）</w:t>
      </w:r>
    </w:p>
    <w:p w14:paraId="000000A8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21 题｜三个非零实数之和为零（答案 A）</w:t>
      </w:r>
    </w:p>
    <w:p w14:paraId="000000A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a、b、c 均为非零实数且 a + b + c = 0，求 a/|a| + b/|b| + c/|c| + abc/|abc| 的可能值。选项：0；1 和 −1；2 和 −2；0、2 和 −2；0、1 和 −1。</w:t>
      </w:r>
    </w:p>
    <w:p w14:paraId="000000A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和为 0 且三者非零，则三者不可能同号，只可能是"两正一负"或"一正两负"。</w:t>
      </w:r>
    </w:p>
    <w:p w14:paraId="000000AB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两正一负</w:t>
      </w:r>
      <w:r>
        <w:rPr>
          <w:rFonts w:hint="eastAsia" w:ascii="宋体" w:hAnsi="宋体" w:eastAsia="宋体" w:cs="宋体"/>
          <w:color w:val="111827"/>
          <w:sz w:val="24"/>
        </w:rPr>
        <w:t>：前三个分式之和 = 1 + 1 − 1 = 1；且 abc ＜ 0，故 abc/|abc| = −1。总和 = 1 − 1 = 0。</w:t>
      </w:r>
    </w:p>
    <w:p w14:paraId="000000AC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一正两负</w:t>
      </w:r>
      <w:r>
        <w:rPr>
          <w:rFonts w:hint="eastAsia" w:ascii="宋体" w:hAnsi="宋体" w:eastAsia="宋体" w:cs="宋体"/>
          <w:color w:val="111827"/>
          <w:sz w:val="24"/>
        </w:rPr>
        <w:t>：前三个分式之和 = 1 − 1 − 1 = −1；且 abc ＞ 0，故 abc/|abc| = +1。总和 = −1 + 1 = 0。</w:t>
      </w:r>
    </w:p>
    <w:p w14:paraId="000000A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两种情形都得 0，故唯一可能值是 </w:t>
      </w:r>
      <w:r>
        <w:rPr>
          <w:rFonts w:ascii="宋体" w:hAnsi="宋体" w:eastAsia="宋体" w:cs="宋体"/>
          <w:b w:val="1"/>
          <w:color w:val="111827"/>
          <w:sz w:val="24"/>
        </w:rPr>
        <w:t>0</w:t>
      </w:r>
      <w:r>
        <w:rPr>
          <w:rFonts w:hint="eastAsia" w:ascii="宋体" w:hAnsi="宋体" w:eastAsia="宋体" w:cs="宋体"/>
          <w:color w:val="111827"/>
          <w:sz w:val="24"/>
        </w:rPr>
        <w:t>。选 A。</w:t>
      </w:r>
    </w:p>
    <w:p w14:paraId="000000AE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（关键洞察：abc 的符号与前三个符号积恰好相互"补偿"。用"负数的个数"看更清楚：设负数有 k 个，则前三项和为 3 − 2k，而 abc/|abc| = (−1)^k，两者之和恒为 0。）</w:t>
      </w:r>
    </w:p>
    <w:p w14:paraId="000000AF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22 题｜内切半圆的半径（答案 D）</w:t>
      </w:r>
    </w:p>
    <w:p w14:paraId="000000B0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直角三角形 ABC 中，AC = 12、BC = 5，∠C 为直角。一个半圆如图内切于三角形（直径落在直角边 AC 上，弧与斜边 AB 相切）。求该半圆的半径。选项：7/6、13/5、59/18、10/3、60/13。</w:t>
      </w:r>
    </w:p>
    <w:p w14:paraId="000000B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以 C 为原点、AC 沿 x 轴，则 A(12,0)、B(0,5)，斜边 AB 的方程为 5x + 12y = 60（因为 12·5 = 60 且 5·12 = 60）。</w:t>
      </w:r>
    </w:p>
    <w:p w14:paraId="000000B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半圆直径在 AC 上、一端在 C，故圆心为 (r, 0)、半径为 r。弧与 AB 相切即圆心到 AB 的距离等于 r：</w:t>
      </w:r>
    </w:p>
    <w:p w14:paraId="000000B3">
      <w:pPr>
        <w:spacing w:before="0" w:after="120" w:line="408"/>
        <w:ind w:left="0" w:right="0" w:firstLine="480"/>
        <w:rPr>
          <w:color w:val="111827"/>
        </w:rPr>
      </w:pPr>
      <w:r>
        <w:rPr>
          <w:rFonts w:ascii="宋体" w:hAnsi="宋体" w:eastAsia="宋体" w:cs="宋体"/>
          <w:color w:val="111827"/>
          <w:sz w:val="24"/>
        </w:rPr>
        <w:t xml:space="preserve">|5r + 0 − 60| / 13 = r ⟹ 60 − 5r = 13r ⟹ 60 = 18r ⟹ r = </w:t>
      </w:r>
      <w:r>
        <w:rPr>
          <w:rFonts w:ascii="宋体" w:hAnsi="宋体" w:eastAsia="宋体" w:cs="宋体"/>
          <w:b w:val="1"/>
          <w:color w:val="111827"/>
          <w:sz w:val="24"/>
        </w:rPr>
        <w:t>10/3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B4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（易错点：把半圆当成"内切圆"会算出 r = (12+5−13)/2 = 2，不在选项里；把圆心放到斜边上（半径 = 60/17）也不对。本题的切触结构是"直径在一条直角边上、弧切斜边"，用点到直线的距离公式一步到位。）</w:t>
      </w:r>
    </w:p>
    <w:p w14:paraId="000000B5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23 题｜四天的总里程（答案 C）</w:t>
      </w:r>
    </w:p>
    <w:p w14:paraId="000000B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Linda 连续四天每天各骑 1 小时，速度满足"行 1 英里用整数分钟"；此后每天行 1 英里所用分钟数比前一天多 5 分钟；每天走的路程也是整数英里。四天总路程是多少？选项：10、15、25、50、82。</w:t>
      </w:r>
    </w:p>
    <w:p w14:paraId="000000B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设第一天行 1 英里用 m 分钟，则四天依次为 m、m+5、m+10、m+15 分钟/英里。每天 60 分钟，故每天里程 = 60/m、60/(m+5)、60/(m+10)、60/(m+15)，四个都必须是整数，即这四个数都要整除 60。</w:t>
      </w:r>
    </w:p>
    <w:p w14:paraId="000000B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60 的约数为 1、2、3、4、5、6、10、12、15、20、30、60。要在其中找出公差为 5 的四项：只有 5、10、15、20 满足（再往上 10、15、20、25 里 25 不整除 60；往下 1、6、11、16 里有非约数）。</w:t>
      </w:r>
    </w:p>
    <w:p w14:paraId="000000B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四天里程依次为 60/5 = 12、60/10 = 6、60/15 = 4、60/20 = 3，总计 12 + 6 + 4 + 3 = </w:t>
      </w:r>
      <w:r>
        <w:rPr>
          <w:rFonts w:ascii="宋体" w:hAnsi="宋体" w:eastAsia="宋体" w:cs="宋体"/>
          <w:b w:val="1"/>
          <w:color w:val="111827"/>
          <w:sz w:val="24"/>
        </w:rPr>
        <w:t>25</w:t>
      </w:r>
      <w:r>
        <w:rPr>
          <w:rFonts w:hint="eastAsia" w:ascii="宋体" w:hAnsi="宋体" w:eastAsia="宋体" w:cs="宋体"/>
          <w:color w:val="111827"/>
          <w:sz w:val="24"/>
        </w:rPr>
        <w:t xml:space="preserve"> 英里。选 C。</w:t>
      </w:r>
    </w:p>
    <w:p w14:paraId="000000B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（易错点：只想到"m 是整数"而忘了 60/m 也必须是整数，会把 1、6、11、16 之类的组合也算进去。这题本质是"在 60 的约数里找公差 5 的等差数列"。）</w:t>
      </w:r>
    </w:p>
    <w:p w14:paraId="000000BB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24 题｜一年中有多少天没接到电话（答案 D）</w:t>
      </w:r>
    </w:p>
    <w:p w14:paraId="000000BC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Sanders 女士的三个孙子分别每 3 天、每 4 天、每 5 天给她打一次电话，2016 年 12 月 31 日三人同时打过。问接下来的一年中有多少天她一个电话也没接到？选项：78、80、144、146、152。</w:t>
      </w:r>
    </w:p>
    <w:p w14:paraId="000000B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</w:t>
      </w:r>
      <w:r>
        <w:rPr>
          <w:rFonts w:hint="eastAsia" w:ascii="宋体" w:hAnsi="宋体" w:eastAsia="宋体" w:cs="宋体"/>
          <w:color w:val="111827"/>
          <w:sz w:val="24"/>
        </w:rPr>
        <w:t>接下来的一年是 2017 年（平年，365 天）。第 n 天接到电话 ⟺ n 是 3、4、5 中某个的倍数。用容斥原理数"接到电话的天数"：</w:t>
      </w:r>
    </w:p>
    <w:p w14:paraId="000000B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3 的倍数 ⌊365/3⌋ = 121；4 的倍数 ⌊365/4⌋ = 91；5 的倍数 ⌊365/5⌋ = 73；</w:t>
      </w:r>
    </w:p>
    <w:p w14:paraId="000000B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12 的倍数 30；15 的倍数 24；20 的倍数 18；</w:t>
      </w:r>
    </w:p>
    <w:p w14:paraId="000000C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60 的倍数 6。</w:t>
      </w:r>
    </w:p>
    <w:p w14:paraId="000000C1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代入容斥：121 + 91 + 73 − 30 − 24 − 18 + 6 = 219 天有电话。</w:t>
      </w:r>
    </w:p>
    <w:p w14:paraId="000000C2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 xml:space="preserve">没接到电话的天数 = 365 − 219 = </w:t>
      </w:r>
      <w:r>
        <w:rPr>
          <w:rFonts w:ascii="宋体" w:hAnsi="宋体" w:eastAsia="宋体" w:cs="宋体"/>
          <w:b w:val="1"/>
          <w:color w:val="111827"/>
          <w:sz w:val="24"/>
        </w:rPr>
        <w:t>146</w:t>
      </w:r>
      <w:r>
        <w:rPr>
          <w:rFonts w:hint="eastAsia" w:ascii="宋体" w:hAnsi="宋体" w:eastAsia="宋体" w:cs="宋体"/>
          <w:color w:val="111827"/>
          <w:sz w:val="24"/>
        </w:rPr>
        <w:t>。选 D。</w:t>
      </w:r>
    </w:p>
    <w:p w14:paraId="000000C3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（易错点：三个容斥项都要减、最后还要加回 60 的倍数，任何一项漏掉都会偏 6 的倍数。另注意"下一年"是 365 天——2017 不是闰年。）</w:t>
      </w:r>
    </w:p>
    <w:p w14:paraId="000000C4">
      <w:pPr>
        <w:pStyle w:val="000005"/>
        <w:keepNext w:val="1"/>
        <w:keepLines w:val="1"/>
        <w:spacing w:before="336" w:beforeAutospacing="1" w:after="144" w:afterAutospacing="1" w:line="312"/>
        <w:ind w:left="0" w:right="0"/>
        <w:outlineLvl w:val="2"/>
        <w:rPr>
          <w:color w:val="2563eb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2563eb"/>
          <w:sz w:val="26"/>
        </w:rPr>
        <w:t>第 25 题｜弧形区域的面积（答案 B）</w:t>
      </w:r>
    </w:p>
    <w:p w14:paraId="000000C5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题目：</w:t>
      </w:r>
      <w:r>
        <w:rPr>
          <w:rFonts w:hint="eastAsia" w:ascii="宋体" w:hAnsi="宋体" w:eastAsia="宋体" w:cs="宋体"/>
          <w:color w:val="111827"/>
          <w:sz w:val="24"/>
        </w:rPr>
        <w:t>图中 US 与 UT 是长度均为 2 的线段，∠TUS = 60°。弧 TR 与弧 SR 都是半径为 2 的圆的六分之一。求图中所示区域的面积。选项：3√3 − π、4√3 − 4π/3、2√3、4√3 − 2π/3、4 + 4π/3。</w:t>
      </w:r>
    </w:p>
    <w:p w14:paraId="000000C6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解析：第一步，定形状。</w:t>
      </w:r>
      <w:r>
        <w:rPr>
          <w:rFonts w:hint="eastAsia" w:ascii="宋体" w:hAnsi="宋体" w:eastAsia="宋体" w:cs="宋体"/>
          <w:color w:val="111827"/>
          <w:sz w:val="24"/>
        </w:rPr>
        <w:t>US = UT = 2 且夹角 60°，故 △UST 是边长为 2 的正三角形，ST = 2。弧 TR 是半径为 2 的六分之一圆，即 60° 弧；由 SR = ST = 2 且 ∠TSR = 60° 可知 R 是 S 关于 ST 的对称侧那个点，于是 △SRT 也是边长 2 的正三角形（R 在 ST 的另一侧）。</w:t>
      </w:r>
    </w:p>
    <w:p w14:paraId="000000C7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第二步，拆面积。</w:t>
      </w:r>
      <w:r>
        <w:rPr>
          <w:rFonts w:hint="eastAsia" w:ascii="宋体" w:hAnsi="宋体" w:eastAsia="宋体" w:cs="宋体"/>
          <w:color w:val="111827"/>
          <w:sz w:val="24"/>
        </w:rPr>
        <w:t>所求区域 = △UST + 由弦 ST 与两弧围成的下部区域。</w:t>
      </w:r>
    </w:p>
    <w:p w14:paraId="000000C8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第三步，算下部区域。</w:t>
      </w:r>
      <w:r>
        <w:rPr>
          <w:rFonts w:hint="eastAsia" w:ascii="宋体" w:hAnsi="宋体" w:eastAsia="宋体" w:cs="宋体"/>
          <w:color w:val="111827"/>
          <w:sz w:val="24"/>
        </w:rPr>
        <w:t>以 S 为圆心、半径 2 的 60° 扇形（张角 ∠TSR = 60°）面积为 (60/360)π·2² = 2π/3，它等于 △SRT 加上"弦 RT 与弧 RT 之间的弓形"。故每个弓形面积 = 2π/3 − √3（正三角形面积 = √3）。</w:t>
      </w:r>
    </w:p>
    <w:p w14:paraId="000000C9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下部区域 = △SRT − 两个弓形 = √3 − 2(2π/3 − √3) = 3√3 − 4π/3。</w:t>
      </w:r>
    </w:p>
    <w:p w14:paraId="000000CA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第四步，合并。</w:t>
      </w:r>
      <w:r>
        <w:rPr>
          <w:rFonts w:hint="eastAsia" w:ascii="宋体" w:hAnsi="宋体" w:eastAsia="宋体" w:cs="宋体"/>
          <w:color w:val="111827"/>
          <w:sz w:val="24"/>
        </w:rPr>
        <w:t xml:space="preserve">总面积 = √3 + (3√3 − 4π/3) = </w:t>
      </w:r>
      <w:r>
        <w:rPr>
          <w:rFonts w:ascii="宋体" w:hAnsi="宋体" w:eastAsia="宋体" w:cs="宋体"/>
          <w:b w:val="1"/>
          <w:color w:val="111827"/>
          <w:sz w:val="24"/>
        </w:rPr>
        <w:t>4√3 − 4π/3</w:t>
      </w:r>
      <w:r>
        <w:rPr>
          <w:rFonts w:hint="eastAsia" w:ascii="宋体" w:hAnsi="宋体" w:eastAsia="宋体" w:cs="宋体"/>
          <w:color w:val="111827"/>
          <w:sz w:val="24"/>
        </w:rPr>
        <w:t>。选 B。</w:t>
      </w:r>
    </w:p>
    <w:p w14:paraId="000000CB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（易错点：把两段弧当成"外凸"而不是"内凹"，会得到 4√3 + 4π/3 之类不存在的选项；把弓形当成扇形整块减去，会漏掉正三角形的面积。判断凸凹的方法：看弧的圆心在区域内部还是外部——圆心 S、T 都在区域外侧，弧是向外鼓的，故要减。）</w:t>
      </w:r>
    </w:p>
    <w:p w14:paraId="000000CC">
      <w:pPr>
        <w:pStyle w:val="000004"/>
        <w:keepNext w:val="1"/>
        <w:keepLines w:val="1"/>
        <w:spacing w:before="480" w:beforeAutospacing="1" w:after="192" w:afterAutospacing="1" w:line="312"/>
        <w:ind w:left="0" w:right="0"/>
        <w:outlineLvl w:val="1"/>
        <w:rPr>
          <w:color w:val="111827"/>
          <w:sz w:val="32"/>
          <w:szCs w:val="32"/>
        </w:rPr>
      </w:pPr>
      <w:r>
        <w:rPr>
          <w:rFonts w:hint="eastAsia" w:ascii="黑体" w:hAnsi="黑体" w:eastAsia="黑体" w:cs="黑体"/>
          <w:b w:val="1"/>
          <w:color w:val="111827"/>
          <w:sz w:val="30"/>
        </w:rPr>
        <w:t>三、复盘建议</w:t>
      </w:r>
    </w:p>
    <w:p w14:paraId="000000CD">
      <w:pPr>
        <w:spacing w:before="0" w:after="120" w:line="408"/>
        <w:ind w:left="0" w:right="0" w:firstLine="480"/>
        <w:rPr>
          <w:color w:val="111827"/>
        </w:rPr>
      </w:pPr>
      <w:r>
        <w:rPr>
          <w:rFonts w:hint="eastAsia" w:ascii="宋体" w:hAnsi="宋体" w:eastAsia="宋体" w:cs="宋体"/>
          <w:color w:val="111827"/>
          <w:sz w:val="24"/>
        </w:rPr>
        <w:t>本卷前 10 题多为算术与百分比，第 11 题后进入真正的计数与几何。建议按模型整理：</w:t>
      </w:r>
    </w:p>
    <w:p w14:paraId="000000CE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约数与整除</w:t>
      </w:r>
      <w:r>
        <w:rPr>
          <w:rFonts w:hint="eastAsia" w:ascii="宋体" w:hAnsi="宋体" w:eastAsia="宋体" w:cs="宋体"/>
          <w:color w:val="111827"/>
          <w:sz w:val="24"/>
        </w:rPr>
        <w:t>：第 7、12、17、19、23 题——1001 = 7×11×13、lcm 减一法、阶乘中素因子指数公式，都是固定套路；</w:t>
      </w:r>
    </w:p>
    <w:p w14:paraId="000000CF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容斥与守恒</w:t>
      </w:r>
      <w:r>
        <w:rPr>
          <w:rFonts w:hint="eastAsia" w:ascii="宋体" w:hAnsi="宋体" w:eastAsia="宋体" w:cs="宋体"/>
          <w:color w:val="111827"/>
          <w:sz w:val="24"/>
        </w:rPr>
        <w:t>：第 13、24 题——"总胜=总负"和"三个集合的容斥"能省掉大量列举；</w:t>
      </w:r>
    </w:p>
    <w:p w14:paraId="000000D0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有序计数与对称</w:t>
      </w:r>
      <w:r>
        <w:rPr>
          <w:rFonts w:hint="eastAsia" w:ascii="宋体" w:hAnsi="宋体" w:eastAsia="宋体" w:cs="宋体"/>
          <w:color w:val="111827"/>
          <w:sz w:val="24"/>
        </w:rPr>
        <w:t>：第 10、15、20 题——先定最受限的位置（个位、中心、边界），再用乘法原理；</w:t>
      </w:r>
    </w:p>
    <w:p w14:paraId="000000D1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面积加减</w:t>
      </w:r>
      <w:r>
        <w:rPr>
          <w:rFonts w:hint="eastAsia" w:ascii="宋体" w:hAnsi="宋体" w:eastAsia="宋体" w:cs="宋体"/>
          <w:color w:val="111827"/>
          <w:sz w:val="24"/>
        </w:rPr>
        <w:t>：第 16、18、25 题——先算大块再减去多余部分，注意"非凸"与"内凹弧"这两类要减的图形；</w:t>
      </w:r>
    </w:p>
    <w:p w14:paraId="000000D2">
      <w:pPr>
        <w:numPr>
          <w:ilvl w:val="0"/>
          <w:numId w:val="1"/>
        </w:numPr>
        <w:pBdr>
          <w:left w:space="36"/>
        </w:pBdr>
        <w:spacing w:before="0" w:after="72" w:line="408"/>
        <w:ind w:left="0" w:right="0"/>
        <w:rPr>
          <w:color w:val="111827"/>
        </w:rPr>
      </w:pPr>
      <w:r>
        <w:rPr>
          <w:rFonts w:hint="eastAsia" w:ascii="宋体" w:hAnsi="宋体" w:eastAsia="宋体" w:cs="宋体"/>
          <w:b w:val="1"/>
          <w:color w:val="111827"/>
          <w:sz w:val="24"/>
        </w:rPr>
        <w:t>点到直线距离</w:t>
      </w:r>
      <w:r>
        <w:rPr>
          <w:rFonts w:hint="eastAsia" w:ascii="宋体" w:hAnsi="宋体" w:eastAsia="宋体" w:cs="宋体"/>
          <w:color w:val="111827"/>
          <w:sz w:val="24"/>
        </w:rPr>
        <w:t>：第 22 题——建系后用 |Ax₀+By₀+C|/√(A²+B²)，比"相似三角形找半径"更快更稳。</w:t>
      </w:r>
    </w:p>
    <w:p w14:paraId="000000D3"/>
    <w:sectPr>
      <w:footerReference r:id="rId5" w:type="default"/>
      <w:type w:val="nextPage"/>
      <w:pgNumType w:start="1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000000D4">
    <w:pPr>
      <w:jc w:val="center"/>
    </w:pPr>
    <w:r>
      <w:rPr>
        <w:rFonts w:hint="eastAsia"/>
        <w:color w:val="888888"/>
        <w:sz w:val="18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color w:val="888888"/>
        <w:sz w:val="18"/>
      </w:rPr>
      <w:t>1</w:t>
    </w:r>
    <w:r>
      <w:fldChar w:fldCharType="end"/>
    </w:r>
    <w:r>
      <w:rPr>
        <w:rFonts w:hint="eastAsia"/>
        <w:color w:val="888888"/>
        <w:sz w:val="18"/>
      </w:rPr>
      <w:t xml:space="preserve"> 页</w:t>
    </w:r>
  </w:p>
</w:ft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val="bestFit" w:percent="100"/>
  <w:defaultTabStop w:val="420"/>
  <w:updateFields w:val="1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</w:compat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 w:eastAsiaTheme="minorEastAsia" w:cstheme="minorBidi"/>
        <w:kern w:val="2"/>
        <w:sz w:val="21"/>
        <w:szCs w:val="24"/>
        <w:lang w:val="en-US" w:eastAsia="zh-CN" w:bidi="ar-SA"/>
      </w:rPr>
    </w:rPrDefault>
    <w:pPrDefault>
      <w:pPr>
        <w:jc w:val="left"/>
      </w:pPr>
    </w:pPrDefault>
  </w:docDefaults>
  <w:latentStyles w:defLockedState="0" w:defUIPriority="99" w:defSemiHidden="0" w:defUnhideWhenUsed="0" w:defQFormat="0" w:count="88">
    <w:lsdException w:name="List Number 3" w:semiHidden="1" w:unhideWhenUsed="1"/>
    <w:lsdException w:name="toc 4" w:uiPriority="39" w:semiHidden="1" w:unhideWhenUsed="1"/>
    <w:lsdException w:name="index heading" w:semiHidden="1" w:unhideWhenUsed="1"/>
    <w:lsdException w:name="List Number" w:semiHidden="1" w:unhideWhenUsed="1"/>
    <w:lsdException w:name="toa heading" w:semiHidden="1" w:unhideWhenUsed="1"/>
    <w:lsdException w:name="Normal Indent" w:semiHidden="1" w:unhideWhenUsed="1"/>
    <w:lsdException w:name="List Continue" w:semiHidden="1" w:unhideWhenUsed="1"/>
    <w:lsdException w:name="List Continue 5" w:semiHidden="1" w:unhideWhenUsed="1"/>
    <w:lsdException w:name="Hyperlink" w:semiHidden="1" w:unhideWhenUsed="1"/>
    <w:lsdException w:name="Block Text" w:semiHidden="1" w:unhideWhenUsed="1"/>
    <w:lsdException w:name="index 1" w:semiHidden="1" w:unhideWhenUsed="1"/>
    <w:lsdException w:name="macro" w:semiHidden="1" w:unhideWhenUsed="1"/>
    <w:lsdException w:name="List 5" w:semiHidden="1" w:unhideWhenUsed="1"/>
    <w:lsdException w:name="Message Header" w:semiHidden="1" w:unhideWhenUsed="1"/>
    <w:lsdException w:name="envelope address" w:semiHidden="1" w:unhideWhenUsed="1"/>
    <w:lsdException w:name="index 7" w:semiHidden="1" w:unhideWhenUsed="1"/>
    <w:lsdException w:name="Normal" w:uiPriority="0" w:qFormat="1"/>
    <w:lsdException w:name="toc 3" w:uiPriority="39" w:semiHidden="1" w:unhideWhenUsed="1"/>
    <w:lsdException w:name="List Continue 2" w:semiHidden="1" w:unhideWhenUsed="1"/>
    <w:lsdException w:name="List 2" w:semiHidden="1" w:unhideWhenUsed="1"/>
    <w:lsdException w:name="Body Text First Indent" w:semiHidden="1" w:unhideWhenUsed="1"/>
    <w:lsdException w:name="Body Text" w:semiHidden="1" w:unhideWhenUsed="1"/>
    <w:lsdException w:name="toc 2" w:uiPriority="39" w:semiHidden="1" w:unhideWhenUsed="1"/>
    <w:lsdException w:name="List Continue 4" w:semiHidden="1" w:unhideWhenUsed="1"/>
    <w:lsdException w:name="index 8" w:semiHidden="1" w:unhideWhenUsed="1"/>
    <w:lsdException w:name="toc 5" w:uiPriority="39" w:semiHidden="1" w:unhideWhenUsed="1"/>
    <w:lsdException w:name="index 9" w:semiHidden="1" w:unhideWhenUsed="1"/>
    <w:lsdException w:name="heading 9" w:uiPriority="9" w:semiHidden="1" w:unhideWhenUsed="1" w:qFormat="1"/>
    <w:lsdException w:name="Salutation" w:semiHidden="1" w:unhideWhenUsed="1"/>
    <w:lsdException w:name="List 4" w:semiHidden="1" w:unhideWhenUsed="1"/>
    <w:lsdException w:name="toc 8" w:uiPriority="39" w:semiHidden="1" w:unhideWhenUsed="1"/>
    <w:lsdException w:name="Body Text First Indent 2" w:semiHidden="1" w:unhideWhenUsed="1"/>
    <w:lsdException w:name="index 3" w:semiHidden="1" w:unhideWhenUsed="1"/>
    <w:lsdException w:name="Body Text Indent 2" w:semiHidden="1" w:unhideWhenUsed="1"/>
    <w:lsdException w:name="endnote text" w:semiHidden="1" w:unhideWhenUsed="1"/>
    <w:lsdException w:name="footnote reference" w:semiHidden="1" w:unhideWhenUsed="1"/>
    <w:lsdException w:name="List Bullet 2" w:semiHidden="1" w:unhideWhenUsed="1"/>
    <w:lsdException w:name="List Number 5" w:semiHidden="1" w:unhideWhenUsed="1"/>
    <w:lsdException w:name="Strong" w:uiPriority="22" w:qFormat="1"/>
    <w:lsdException w:name="index 2" w:semiHidden="1" w:unhideWhenUsed="1"/>
    <w:lsdException w:name="page number" w:semiHidden="1" w:unhideWhenUsed="1"/>
    <w:lsdException w:name="Title" w:uiPriority="10" w:qFormat="1"/>
    <w:lsdException w:name="heading 6" w:uiPriority="9" w:semiHidden="1" w:unhideWhenUsed="1" w:qFormat="1"/>
    <w:lsdException w:name="toc 1" w:uiPriority="39" w:semiHidden="1" w:unhideWhenUsed="1"/>
    <w:lsdException w:name="Signature" w:semiHidden="1" w:unhideWhenUsed="1"/>
    <w:lsdException w:name="heading 1" w:uiPriority="9" w:qFormat="1"/>
    <w:lsdException w:name="Date" w:semiHidden="1" w:unhideWhenUsed="1"/>
    <w:lsdException w:name="List Number 2" w:semiHidden="1" w:unhideWhenUsed="1"/>
    <w:lsdException w:name="header" w:semiHidden="1" w:unhideWhenUsed="1"/>
    <w:lsdException w:name="List Bullet 3" w:semiHidden="1" w:unhideWhenUsed="1"/>
    <w:lsdException w:name="toc 7" w:uiPriority="39" w:semiHidden="1" w:unhideWhenUsed="1"/>
    <w:lsdException w:name="toc 6" w:uiPriority="39" w:semiHidden="1" w:unhideWhenUsed="1"/>
    <w:lsdException w:name="Body Text 3" w:semiHidden="1" w:unhideWhenUsed="1"/>
    <w:lsdException w:name="heading 4" w:uiPriority="9" w:semiHidden="1" w:unhideWhenUsed="1" w:qFormat="1"/>
    <w:lsdException w:name="index 5" w:semiHidden="1" w:unhideWhenUsed="1"/>
    <w:lsdException w:name="List Bullet 5" w:semiHidden="1" w:unhideWhenUsed="1"/>
    <w:lsdException w:name="List Bullet 4" w:semiHidden="1" w:unhideWhenUsed="1"/>
    <w:lsdException w:name="annotation text" w:semiHidden="1" w:unhideWhenUsed="1"/>
    <w:lsdException w:name="index 6" w:semiHidden="1" w:unhideWhenUsed="1"/>
    <w:lsdException w:name="List Bullet" w:semiHidden="1" w:unhideWhenUsed="1"/>
    <w:lsdException w:name="index 4" w:semiHidden="1" w:unhideWhenUsed="1"/>
    <w:lsdException w:name="annotation reference" w:semiHidden="1" w:unhideWhenUsed="1"/>
    <w:lsdException w:name="table of authorities" w:semiHidden="1" w:unhideWhenUsed="1"/>
    <w:lsdException w:name="heading 5" w:uiPriority="9" w:semiHidden="1" w:unhideWhenUsed="1" w:qFormat="1"/>
    <w:lsdException w:name="endnote reference" w:semiHidden="1" w:unhideWhenUsed="1"/>
    <w:lsdException w:name="Subtitle" w:uiPriority="11" w:qFormat="1"/>
    <w:lsdException w:name="FollowedHyperlink" w:semiHidden="1" w:unhideWhenUsed="1"/>
    <w:lsdException w:name="Body Text Indent 3" w:semiHidden="1" w:unhideWhenUsed="1"/>
    <w:lsdException w:name="footer" w:semiHidden="1" w:unhideWhenUsed="1"/>
    <w:lsdException w:name="heading 8" w:uiPriority="9" w:semiHidden="1" w:unhideWhenUsed="1" w:qFormat="1"/>
    <w:lsdException w:name="List Continue 3" w:semiHidden="1" w:unhideWhenUsed="1"/>
    <w:lsdException w:name="List 3" w:semiHidden="1" w:unhideWhenUsed="1"/>
    <w:lsdException w:name="Default Paragraph Font" w:uiPriority="1" w:semiHidden="1" w:unhideWhenUsed="1"/>
    <w:lsdException w:name="heading 3" w:uiPriority="9" w:semiHidden="1" w:unhideWhenUsed="1" w:qFormat="1"/>
    <w:lsdException w:name="envelope return" w:semiHidden="1" w:unhideWhenUsed="1"/>
    <w:lsdException w:name="Body Text 2" w:semiHidden="1" w:unhideWhenUsed="1"/>
    <w:lsdException w:name="heading 2" w:uiPriority="9" w:semiHidden="1" w:unhideWhenUsed="1" w:qFormat="1"/>
    <w:lsdException w:name="caption" w:uiPriority="35" w:semiHidden="1" w:unhideWhenUsed="1" w:qFormat="1"/>
    <w:lsdException w:name="table of figures" w:semiHidden="1" w:unhideWhenUsed="1"/>
    <w:lsdException w:name="line number" w:semiHidden="1" w:unhideWhenUsed="1"/>
    <w:lsdException w:name="toc 9" w:uiPriority="39" w:semiHidden="1" w:unhideWhenUsed="1"/>
    <w:lsdException w:name="footnote text" w:semiHidden="1" w:unhideWhenUsed="1"/>
    <w:lsdException w:name="Note Heading" w:semiHidden="1" w:unhideWhenUsed="1"/>
    <w:lsdException w:name="List Number 4" w:semiHidden="1" w:unhideWhenUsed="1"/>
    <w:lsdException w:name="heading 7" w:uiPriority="9" w:semiHidden="1" w:unhideWhenUsed="1" w:qFormat="1"/>
    <w:lsdException w:name="Closing" w:semiHidden="1" w:unhideWhenUsed="1"/>
    <w:lsdException w:name="Body Text Indent" w:semiHidden="1" w:unhideWhenUsed="1"/>
    <w:lsdException w:name="List" w:semiHidden="1" w:unhideWhenUsed="1"/>
  </w:latentStyles>
  <w:style w:type="paragraph" w:styleId="000004">
    <w:name w:val="heading 2"/>
    <w:basedOn w:val="Normal"/>
    <w:next w:val="Normal"/>
    <w:uiPriority w:val="9"/>
    <w:qFormat w:val="1"/>
    <w:pPr>
      <w:keepNext w:val="1"/>
      <w:keepLines w:val="1"/>
      <w:spacing w:before="200" w:after="100"/>
      <w:outlineLvl w:val="1"/>
    </w:pPr>
    <w:rPr>
      <w:b w:val="1"/>
      <w:sz w:val="26"/>
      <w:szCs w:val="26"/>
    </w:rPr>
  </w:style>
  <w:style w:type="paragraph" w:styleId="000003">
    <w:name w:val="heading 1"/>
    <w:basedOn w:val="Normal"/>
    <w:next w:val="Normal"/>
    <w:uiPriority w:val="9"/>
    <w:qFormat w:val="1"/>
    <w:pPr>
      <w:keepNext w:val="1"/>
      <w:keepLines w:val="1"/>
      <w:spacing w:before="240" w:after="120"/>
      <w:outlineLvl w:val="0"/>
    </w:pPr>
    <w:rPr>
      <w:b w:val="1"/>
      <w:sz w:val="32"/>
      <w:szCs w:val="32"/>
    </w:rPr>
  </w:style>
  <w:style w:type="paragraph" w:styleId="000005">
    <w:name w:val="heading 3"/>
    <w:basedOn w:val="Normal"/>
    <w:next w:val="Normal"/>
    <w:uiPriority w:val="9"/>
    <w:qFormat w:val="1"/>
    <w:pPr>
      <w:keepNext w:val="1"/>
      <w:keepLines w:val="1"/>
      <w:spacing w:before="180" w:after="80"/>
      <w:outlineLvl w:val="2"/>
    </w:pPr>
    <w:rPr>
      <w:b w:val="1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5" Type="http://schemas.openxmlformats.org/officeDocument/2006/relationships/footer" Target="footer1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4" Type="http://schemas.openxmlformats.org/officeDocument/2006/relationships/numbering" Target="numbering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2026-10-28T11:07:04Z</dcterms:created>
  <dcterms:modified xsi:type="dcterms:W3CDTF">2026-10-28T11:07:04Z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"01a180658eb67ee88aeb5d1b154e8d1e", "ReservedCode1": "", "ContentPropagator": "00119111010856365494821B355", "PropagateID": "01a180658eb67ee88aeb5d1b154e8d1e", "ReservedCode2": ""}}</vt:lpwstr>
  </property>
</Properties>
</file>