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1998 年 AMC 8 真题与解答</w:t>
      </w:r>
    </w:p>
    <w:p>
      <w:pPr>
        <w:spacing w:before="0" w:after="40" w:line="300" w:lineRule="auto"/>
        <w:jc w:val="center"/>
      </w:pPr>
      <w:r>
        <w:rPr>
          <w:rFonts w:ascii="Times New Roman" w:hAnsi="Times New Roman" w:eastAsia="宋体"/>
          <w:b w:val="0"/>
          <w:i w:val="0"/>
          <w:color w:val="555555"/>
          <w:sz w:val="21"/>
        </w:rPr>
        <w:t>American Mathematics Competitions 8 · 中英双语</w:t>
      </w:r>
    </w:p>
    <w:p>
      <w:pPr>
        <w:spacing w:before="0" w:after="280" w:line="300" w:lineRule="auto"/>
        <w:jc w:val="center"/>
      </w:pPr>
      <w:r>
        <w:rPr>
          <w:rFonts w:ascii="Times New Roman" w:hAnsi="Times New Roman" w:eastAsia="宋体"/>
          <w:b w:val="0"/>
          <w:i w:val="0"/>
          <w:color w:val="555555"/>
          <w:sz w:val="19"/>
        </w:rPr>
        <w:t>共 25 题，限时 40 分钟；单项选择题，每题 1 分，答错不扣分，满分 25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当 x = 7 时，下列哪一个最小？</w:t>
      </w:r>
    </w:p>
    <w:p>
      <w:pPr>
        <w:spacing w:before="0" w:after="120" w:line="300" w:lineRule="auto"/>
      </w:pPr>
      <w:r>
        <w:rPr>
          <w:rFonts w:ascii="Times New Roman" w:hAnsi="Times New Roman" w:eastAsia="宋体"/>
          <w:b w:val="0"/>
          <w:i w:val="0"/>
          <w:sz w:val="21"/>
        </w:rPr>
        <w:t>（A）6/x　　（B）6/x+1　　（C）6/x-1　　（D）x/6　　（E）x+1/6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x = 7, which of the following is the smallest?</w:t>
      </w:r>
    </w:p>
    <w:p>
      <w:pPr>
        <w:spacing w:before="0" w:after="160" w:line="300" w:lineRule="auto"/>
      </w:pPr>
      <w:r>
        <w:rPr>
          <w:rFonts w:ascii="Times New Roman" w:hAnsi="Times New Roman" w:eastAsia="宋体"/>
          <w:b w:val="0"/>
          <w:i w:val="0"/>
          <w:color w:val="333333"/>
          <w:sz w:val="19"/>
        </w:rPr>
        <w:t>(A) 6/x　　(B) 6/x+1　　(C) 6/x-1　　(D) x/6　　(E) x+1/6</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如果 a b；hline c d = a· d-b· c，那么 3 4；hline 1 2 的值是多少？</w:t>
      </w:r>
    </w:p>
    <w:p>
      <w:pPr>
        <w:spacing w:before="0" w:after="120" w:line="300" w:lineRule="auto"/>
      </w:pPr>
      <w:r>
        <w:rPr>
          <w:rFonts w:ascii="Times New Roman" w:hAnsi="Times New Roman" w:eastAsia="宋体"/>
          <w:b w:val="0"/>
          <w:i w:val="0"/>
          <w:sz w:val="21"/>
        </w:rPr>
        <w:t>（A）-2　　（B）-1　　（C）0　　（D）1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b；hline c d = a· d-b· c, what is the value of 3 4；hline 1 2 ?</w:t>
      </w:r>
    </w:p>
    <w:p>
      <w:pPr>
        <w:spacing w:before="0" w:after="160" w:line="300" w:lineRule="auto"/>
      </w:pPr>
      <w:r>
        <w:rPr>
          <w:rFonts w:ascii="Times New Roman" w:hAnsi="Times New Roman" w:eastAsia="宋体"/>
          <w:b w:val="0"/>
          <w:i w:val="0"/>
          <w:color w:val="333333"/>
          <w:sz w:val="19"/>
        </w:rPr>
        <w:t>(A) -2　　(B) -1　　(C) 0　　(D) 1　　(E) 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(3/8+7/8)/(4/5)</w:t>
      </w:r>
    </w:p>
    <w:p>
      <w:pPr>
        <w:spacing w:before="0" w:after="120" w:line="300" w:lineRule="auto"/>
      </w:pPr>
      <w:r>
        <w:rPr>
          <w:rFonts w:ascii="Times New Roman" w:hAnsi="Times New Roman" w:eastAsia="宋体"/>
          <w:b w:val="0"/>
          <w:i w:val="0"/>
          <w:sz w:val="21"/>
        </w:rPr>
        <w:t>（A）1　　（B）25/16　　（C）2　　（D）43/20　　（E）47/16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(3/8+7/8)/(4/5)</w:t>
      </w:r>
    </w:p>
    <w:p>
      <w:pPr>
        <w:spacing w:before="0" w:after="160" w:line="300" w:lineRule="auto"/>
      </w:pPr>
      <w:r>
        <w:rPr>
          <w:rFonts w:ascii="Times New Roman" w:hAnsi="Times New Roman" w:eastAsia="宋体"/>
          <w:b w:val="0"/>
          <w:i w:val="0"/>
          <w:color w:val="333333"/>
          <w:sz w:val="19"/>
        </w:rPr>
        <w:t>(A) 1　　(B) 25/16　　(C) 2　　(D) 43/20　　(E) 47/16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这个图形中有多少个三角形？（有些三角形可能与其他三角形重叠。）</w:t>
      </w:r>
    </w:p>
    <w:p>
      <w:pPr>
        <w:spacing w:before="80" w:after="80"/>
        <w:jc w:val="center"/>
      </w:pPr>
      <w:r>
        <w:drawing>
          <wp:inline xmlns:a="http://schemas.openxmlformats.org/drawingml/2006/main" xmlns:pic="http://schemas.openxmlformats.org/drawingml/2006/picture">
            <wp:extent cx="569302" cy="288000"/>
            <wp:docPr id="1" name="Picture 1"/>
            <wp:cNvGraphicFramePr>
              <a:graphicFrameLocks noChangeAspect="1"/>
            </wp:cNvGraphicFramePr>
            <a:graphic>
              <a:graphicData uri="http://schemas.openxmlformats.org/drawingml/2006/picture">
                <pic:pic>
                  <pic:nvPicPr>
                    <pic:cNvPr id="0" name="q04-1@316dpi.png"/>
                    <pic:cNvPicPr/>
                  </pic:nvPicPr>
                  <pic:blipFill>
                    <a:blip r:embed="rId9"/>
                    <a:stretch>
                      <a:fillRect/>
                    </a:stretch>
                  </pic:blipFill>
                  <pic:spPr>
                    <a:xfrm>
                      <a:off x="0" y="0"/>
                      <a:ext cx="569302" cy="288000"/>
                    </a:xfrm>
                    <a:prstGeom prst="rect"/>
                  </pic:spPr>
                </pic:pic>
              </a:graphicData>
            </a:graphic>
          </wp:inline>
        </w:drawing>
      </w:r>
    </w:p>
    <w:p>
      <w:pPr>
        <w:spacing w:before="0" w:after="120" w:line="300" w:lineRule="auto"/>
      </w:pPr>
      <w:r>
        <w:rPr>
          <w:rFonts w:ascii="Times New Roman" w:hAnsi="Times New Roman" w:eastAsia="宋体"/>
          <w:b w:val="0"/>
          <w:i w:val="0"/>
          <w:sz w:val="21"/>
        </w:rPr>
        <w:t>（A）9　　（B）8　　（C）7　　（D）6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triangles are in this figure? (Some triangles may overlap other triangles.)</w:t>
      </w:r>
    </w:p>
    <w:p>
      <w:pPr>
        <w:spacing w:before="80" w:after="80"/>
        <w:jc w:val="center"/>
      </w:pPr>
      <w:r>
        <w:drawing>
          <wp:inline xmlns:a="http://schemas.openxmlformats.org/drawingml/2006/main" xmlns:pic="http://schemas.openxmlformats.org/drawingml/2006/picture">
            <wp:extent cx="569302" cy="288000"/>
            <wp:docPr id="2" name="Picture 2"/>
            <wp:cNvGraphicFramePr>
              <a:graphicFrameLocks noChangeAspect="1"/>
            </wp:cNvGraphicFramePr>
            <a:graphic>
              <a:graphicData uri="http://schemas.openxmlformats.org/drawingml/2006/picture">
                <pic:pic>
                  <pic:nvPicPr>
                    <pic:cNvPr id="0" name="q04-1@316dpi.png"/>
                    <pic:cNvPicPr/>
                  </pic:nvPicPr>
                  <pic:blipFill>
                    <a:blip r:embed="rId9"/>
                    <a:stretch>
                      <a:fillRect/>
                    </a:stretch>
                  </pic:blipFill>
                  <pic:spPr>
                    <a:xfrm>
                      <a:off x="0" y="0"/>
                      <a:ext cx="569302" cy="28800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8　　(C) 7　　(D) 6　　(E) 5</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下列哪个数最大？</w:t>
      </w:r>
    </w:p>
    <w:p>
      <w:pPr>
        <w:spacing w:before="0" w:after="120" w:line="300" w:lineRule="auto"/>
      </w:pPr>
      <w:r>
        <w:rPr>
          <w:rFonts w:ascii="Times New Roman" w:hAnsi="Times New Roman" w:eastAsia="宋体"/>
          <w:b w:val="0"/>
          <w:i w:val="0"/>
          <w:sz w:val="21"/>
        </w:rPr>
        <w:t>（A）9.12344　　（B）9.1234　　（C）9.1234　　（D）9.1234　　（E）9.1234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numbers is largest?</w:t>
      </w:r>
    </w:p>
    <w:p>
      <w:pPr>
        <w:spacing w:before="0" w:after="160" w:line="300" w:lineRule="auto"/>
      </w:pPr>
      <w:r>
        <w:rPr>
          <w:rFonts w:ascii="Times New Roman" w:hAnsi="Times New Roman" w:eastAsia="宋体"/>
          <w:b w:val="0"/>
          <w:i w:val="0"/>
          <w:color w:val="333333"/>
          <w:sz w:val="19"/>
        </w:rPr>
        <w:t>(A) 9.12344　　(B) 9.1234　　(C) 9.1234　　(D) 9.1234　　(E) 9.1234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点在水平方向和竖直方向上都相隔一个单位。这个多边形围成的面积是多少平方单位？</w:t>
      </w:r>
    </w:p>
    <w:p>
      <w:pPr>
        <w:spacing w:before="80" w:after="80"/>
        <w:jc w:val="center"/>
      </w:pPr>
      <w:r>
        <w:drawing>
          <wp:inline xmlns:a="http://schemas.openxmlformats.org/drawingml/2006/main" xmlns:pic="http://schemas.openxmlformats.org/drawingml/2006/picture">
            <wp:extent cx="493591" cy="493591"/>
            <wp:docPr id="3" name="Picture 3"/>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493591" cy="493591"/>
                    </a:xfrm>
                    <a:prstGeom prst="rect"/>
                  </pic:spPr>
                </pic:pic>
              </a:graphicData>
            </a:graphic>
          </wp:inline>
        </w:drawing>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Dots are spaced one unit apart, horizontally and vertically. The number of square units enclosed by the polygon is</w:t>
      </w:r>
    </w:p>
    <w:p>
      <w:pPr>
        <w:spacing w:before="80" w:after="80"/>
        <w:jc w:val="center"/>
      </w:pPr>
      <w:r>
        <w:drawing>
          <wp:inline xmlns:a="http://schemas.openxmlformats.org/drawingml/2006/main" xmlns:pic="http://schemas.openxmlformats.org/drawingml/2006/picture">
            <wp:extent cx="493591" cy="493591"/>
            <wp:docPr id="4" name="Picture 4"/>
            <wp:cNvGraphicFramePr>
              <a:graphicFrameLocks noChangeAspect="1"/>
            </wp:cNvGraphicFramePr>
            <a:graphic>
              <a:graphicData uri="http://schemas.openxmlformats.org/drawingml/2006/picture">
                <pic:pic>
                  <pic:nvPicPr>
                    <pic:cNvPr id="0" name="q06-1@300dpi.png"/>
                    <pic:cNvPicPr/>
                  </pic:nvPicPr>
                  <pic:blipFill>
                    <a:blip r:embed="rId10"/>
                    <a:stretch>
                      <a:fillRect/>
                    </a:stretch>
                  </pic:blipFill>
                  <pic:spPr>
                    <a:xfrm>
                      <a:off x="0" y="0"/>
                      <a:ext cx="493591" cy="49359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100× 19.98× 1.998× 1000=</w:t>
      </w:r>
    </w:p>
    <w:p>
      <w:pPr>
        <w:spacing w:before="0" w:after="120" w:line="300" w:lineRule="auto"/>
      </w:pPr>
      <w:r>
        <w:rPr>
          <w:rFonts w:ascii="Times New Roman" w:hAnsi="Times New Roman" w:eastAsia="宋体"/>
          <w:b w:val="0"/>
          <w:i w:val="0"/>
          <w:sz w:val="21"/>
        </w:rPr>
        <w:t>（A）(1.998)²　　（B）(19.98)²　　（C）(199.8)²　　（D）(1998)²　　（E）(19980)²</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100× 19.98× 1.998× 1000=</w:t>
      </w:r>
    </w:p>
    <w:p>
      <w:pPr>
        <w:spacing w:before="0" w:after="160" w:line="300" w:lineRule="auto"/>
      </w:pPr>
      <w:r>
        <w:rPr>
          <w:rFonts w:ascii="Times New Roman" w:hAnsi="Times New Roman" w:eastAsia="宋体"/>
          <w:b w:val="0"/>
          <w:i w:val="0"/>
          <w:color w:val="333333"/>
          <w:sz w:val="19"/>
        </w:rPr>
        <w:t>(A) (1.998)²　　(B) (19.98)²　　(C) (199.8)²　　(D) (1998)²　　(E) (19980)²</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一个儿童浅水池中有 200 加仑水。如果水以每天 0.5 加仑的速度蒸发，且没有其他水加入或取出，那么 30 天后池中还有多少加仑水？</w:t>
      </w:r>
    </w:p>
    <w:p>
      <w:pPr>
        <w:spacing w:before="0" w:after="120" w:line="300" w:lineRule="auto"/>
      </w:pPr>
      <w:r>
        <w:rPr>
          <w:rFonts w:ascii="Times New Roman" w:hAnsi="Times New Roman" w:eastAsia="宋体"/>
          <w:b w:val="0"/>
          <w:i w:val="0"/>
          <w:sz w:val="21"/>
        </w:rPr>
        <w:t>（A）140　　（B）170　　（C）185　　（D）198.5　　（E）199.85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child’s wading pool contains 200 gallons of water. If water evaporates at the rate of 0.5 gallons per day and no other water is added or removed, how many gallons of water will be in the pool after 30 days?</w:t>
      </w:r>
    </w:p>
    <w:p>
      <w:pPr>
        <w:spacing w:before="0" w:after="160" w:line="300" w:lineRule="auto"/>
      </w:pPr>
      <w:r>
        <w:rPr>
          <w:rFonts w:ascii="Times New Roman" w:hAnsi="Times New Roman" w:eastAsia="宋体"/>
          <w:b w:val="0"/>
          <w:i w:val="0"/>
          <w:color w:val="333333"/>
          <w:sz w:val="19"/>
        </w:rPr>
        <w:t>(A) 140　　(B) 170　　(C) 185　　(D) 198.5　　(E) 199.85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促销时，店主把一条 $10 围巾降价 20%。后来价格再次降低，这次降低为折后价的一半。现在价格是</w:t>
      </w:r>
    </w:p>
    <w:p>
      <w:pPr>
        <w:spacing w:before="0" w:after="120" w:line="300" w:lineRule="auto"/>
      </w:pPr>
      <w:r>
        <w:rPr>
          <w:rFonts w:ascii="Times New Roman" w:hAnsi="Times New Roman" w:eastAsia="宋体"/>
          <w:b w:val="0"/>
          <w:i w:val="0"/>
          <w:sz w:val="21"/>
        </w:rPr>
        <w:t>（A）$2.00　　（B）$3.75　　（C）$4.00　　（D）$4.90　　（E）$6.40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sale, a store owner reduces the price of a $10 scarf by 20%. Later the price is lowered again, this time by one-half the reduced price. The price is now</w:t>
      </w:r>
    </w:p>
    <w:p>
      <w:pPr>
        <w:spacing w:before="0" w:after="160" w:line="300" w:lineRule="auto"/>
      </w:pPr>
      <w:r>
        <w:rPr>
          <w:rFonts w:ascii="Times New Roman" w:hAnsi="Times New Roman" w:eastAsia="宋体"/>
          <w:b w:val="0"/>
          <w:i w:val="0"/>
          <w:color w:val="333333"/>
          <w:sz w:val="19"/>
        </w:rPr>
        <w:t>(A) $2.00　　(B) $3.75　　(C) $4.00　　(D) $4.90　　(E) $6.40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字母 W、X、Y 和 Z 分别表示集合 {1,2,3,4} 中不同的整数，但顺序不一定如此。它们满足</w:t>
      </w:r>
    </w:p>
    <w:p>
      <w:pPr>
        <w:spacing w:before="0" w:after="80" w:line="300" w:lineRule="auto"/>
        <w:jc w:val="left"/>
      </w:pPr>
      <w:r>
        <w:rPr>
          <w:rFonts w:ascii="Times New Roman" w:hAnsi="Times New Roman" w:eastAsia="宋体"/>
          <w:b w:val="0"/>
          <w:i w:val="0"/>
          <w:sz w:val="21"/>
        </w:rPr>
        <w:t>W/X-Y/Z=1</w:t>
      </w:r>
    </w:p>
    <w:p>
      <w:pPr>
        <w:spacing w:before="0" w:after="80" w:line="300" w:lineRule="auto"/>
        <w:jc w:val="left"/>
      </w:pPr>
      <w:r>
        <w:rPr>
          <w:rFonts w:ascii="Times New Roman" w:hAnsi="Times New Roman" w:eastAsia="宋体"/>
          <w:b w:val="0"/>
          <w:i w:val="0"/>
          <w:sz w:val="21"/>
        </w:rPr>
        <w:t>W 与 Y 的和是多少？</w:t>
      </w:r>
    </w:p>
    <w:p>
      <w:pPr>
        <w:spacing w:before="0" w:after="120" w:line="300" w:lineRule="auto"/>
      </w:pPr>
      <w:r>
        <w:rPr>
          <w:rFonts w:ascii="Times New Roman" w:hAnsi="Times New Roman" w:eastAsia="宋体"/>
          <w:b w:val="0"/>
          <w:i w:val="0"/>
          <w:sz w:val="21"/>
        </w:rPr>
        <w:t>（A）3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of the letters W, X, Y, and Z represents a different integer in the set {1,2,3,4}, but not necessarily in that order. They satisfy</w:t>
      </w:r>
    </w:p>
    <w:p>
      <w:pPr>
        <w:spacing w:before="0" w:after="80" w:line="300" w:lineRule="auto"/>
        <w:jc w:val="left"/>
      </w:pPr>
      <w:r>
        <w:rPr>
          <w:rFonts w:ascii="Times New Roman" w:hAnsi="Times New Roman" w:eastAsia="宋体"/>
          <w:b w:val="0"/>
          <w:i w:val="0"/>
          <w:color w:val="333333"/>
          <w:sz w:val="19"/>
        </w:rPr>
        <w:t>W/X-Y/Z=1</w:t>
      </w:r>
    </w:p>
    <w:p>
      <w:pPr>
        <w:spacing w:before="0" w:after="80" w:line="300" w:lineRule="auto"/>
        <w:jc w:val="left"/>
      </w:pPr>
      <w:r>
        <w:rPr>
          <w:rFonts w:ascii="Times New Roman" w:hAnsi="Times New Roman" w:eastAsia="宋体"/>
          <w:b w:val="0"/>
          <w:i w:val="0"/>
          <w:color w:val="333333"/>
          <w:sz w:val="19"/>
        </w:rPr>
        <w:t>What is the sum of W and Y?</w:t>
      </w:r>
    </w:p>
    <w:p>
      <w:pPr>
        <w:spacing w:before="0" w:after="160" w:line="300" w:lineRule="auto"/>
      </w:pPr>
      <w:r>
        <w:rPr>
          <w:rFonts w:ascii="Times New Roman" w:hAnsi="Times New Roman" w:eastAsia="宋体"/>
          <w:b w:val="0"/>
          <w:i w:val="0"/>
          <w:color w:val="333333"/>
          <w:sz w:val="19"/>
        </w:rPr>
        <w:t>(A) 3　　(B) 4　　(C) 5　　(D) 6　　(E) 7</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Harry 有 3 个姐妹和 5 个兄弟。他的姐妹 Harriet 有 S 个姐妹和 B 个兄弟。S 与 B 的乘积是多少？</w:t>
      </w:r>
    </w:p>
    <w:p>
      <w:pPr>
        <w:spacing w:before="0" w:after="120" w:line="300" w:lineRule="auto"/>
      </w:pPr>
      <w:r>
        <w:rPr>
          <w:rFonts w:ascii="Times New Roman" w:hAnsi="Times New Roman" w:eastAsia="宋体"/>
          <w:b w:val="0"/>
          <w:i w:val="0"/>
          <w:sz w:val="21"/>
        </w:rPr>
        <w:t>（A）8　　（B）10　　（C）12　　（D）15　　（E）18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Harry has 3 sisters and 5 brothers. His sister Harriet has S sisters and B brothers. What is the product of S and B?</w:t>
      </w:r>
    </w:p>
    <w:p>
      <w:pPr>
        <w:spacing w:before="0" w:after="160" w:line="300" w:lineRule="auto"/>
      </w:pPr>
      <w:r>
        <w:rPr>
          <w:rFonts w:ascii="Times New Roman" w:hAnsi="Times New Roman" w:eastAsia="宋体"/>
          <w:b w:val="0"/>
          <w:i w:val="0"/>
          <w:color w:val="333333"/>
          <w:sz w:val="19"/>
        </w:rPr>
        <w:t>(A) 8　　(B) 10　　(C) 12　　(D) 15　　(E) 18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下列表达式的值是多少？</w:t>
      </w:r>
    </w:p>
    <w:p>
      <w:pPr>
        <w:spacing w:before="0" w:after="80" w:line="300" w:lineRule="auto"/>
        <w:jc w:val="left"/>
      </w:pPr>
      <w:r>
        <w:rPr>
          <w:rFonts w:ascii="Times New Roman" w:hAnsi="Times New Roman" w:eastAsia="宋体"/>
          <w:b w:val="0"/>
          <w:i w:val="0"/>
          <w:sz w:val="21"/>
        </w:rPr>
        <w:t>2(1-1/2)+3(1-1/3)</w:t>
      </w:r>
    </w:p>
    <w:p>
      <w:pPr>
        <w:spacing w:before="0" w:after="80" w:line="300" w:lineRule="auto"/>
        <w:jc w:val="left"/>
      </w:pPr>
      <w:r>
        <w:rPr>
          <w:rFonts w:ascii="Times New Roman" w:hAnsi="Times New Roman" w:eastAsia="宋体"/>
          <w:b w:val="0"/>
          <w:i w:val="0"/>
          <w:sz w:val="21"/>
        </w:rPr>
        <w:t>+4(1-1/4)+⋯</w:t>
      </w:r>
    </w:p>
    <w:p>
      <w:pPr>
        <w:spacing w:before="0" w:after="80" w:line="300" w:lineRule="auto"/>
        <w:jc w:val="left"/>
      </w:pPr>
      <w:r>
        <w:rPr>
          <w:rFonts w:ascii="Times New Roman" w:hAnsi="Times New Roman" w:eastAsia="宋体"/>
          <w:b w:val="0"/>
          <w:i w:val="0"/>
          <w:sz w:val="21"/>
        </w:rPr>
        <w:t>+10(1-1/10)</w:t>
      </w:r>
    </w:p>
    <w:p>
      <w:pPr>
        <w:spacing w:before="0" w:after="120" w:line="300" w:lineRule="auto"/>
      </w:pPr>
      <w:r>
        <w:rPr>
          <w:rFonts w:ascii="Times New Roman" w:hAnsi="Times New Roman" w:eastAsia="宋体"/>
          <w:b w:val="0"/>
          <w:i w:val="0"/>
          <w:sz w:val="21"/>
        </w:rPr>
        <w:t>（A）45　　（B）49　　（C）50　　（D）54　　（E）55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the following expression?</w:t>
      </w:r>
    </w:p>
    <w:p>
      <w:pPr>
        <w:spacing w:before="0" w:after="80" w:line="300" w:lineRule="auto"/>
        <w:jc w:val="left"/>
      </w:pPr>
      <w:r>
        <w:rPr>
          <w:rFonts w:ascii="Times New Roman" w:hAnsi="Times New Roman" w:eastAsia="宋体"/>
          <w:b w:val="0"/>
          <w:i w:val="0"/>
          <w:color w:val="333333"/>
          <w:sz w:val="19"/>
        </w:rPr>
        <w:t>2(1-1/2)+3(1-1/3)</w:t>
      </w:r>
    </w:p>
    <w:p>
      <w:pPr>
        <w:spacing w:before="0" w:after="80" w:line="300" w:lineRule="auto"/>
        <w:jc w:val="left"/>
      </w:pPr>
      <w:r>
        <w:rPr>
          <w:rFonts w:ascii="Times New Roman" w:hAnsi="Times New Roman" w:eastAsia="宋体"/>
          <w:b w:val="0"/>
          <w:i w:val="0"/>
          <w:color w:val="333333"/>
          <w:sz w:val="19"/>
        </w:rPr>
        <w:t>+4(1-1/4)+⋯</w:t>
      </w:r>
    </w:p>
    <w:p>
      <w:pPr>
        <w:spacing w:before="0" w:after="80" w:line="300" w:lineRule="auto"/>
        <w:jc w:val="left"/>
      </w:pPr>
      <w:r>
        <w:rPr>
          <w:rFonts w:ascii="Times New Roman" w:hAnsi="Times New Roman" w:eastAsia="宋体"/>
          <w:b w:val="0"/>
          <w:i w:val="0"/>
          <w:color w:val="333333"/>
          <w:sz w:val="19"/>
        </w:rPr>
        <w:t>+10(1-1/10)</w:t>
      </w:r>
    </w:p>
    <w:p>
      <w:pPr>
        <w:spacing w:before="0" w:after="160" w:line="300" w:lineRule="auto"/>
      </w:pPr>
      <w:r>
        <w:rPr>
          <w:rFonts w:ascii="Times New Roman" w:hAnsi="Times New Roman" w:eastAsia="宋体"/>
          <w:b w:val="0"/>
          <w:i w:val="0"/>
          <w:color w:val="333333"/>
          <w:sz w:val="19"/>
        </w:rPr>
        <w:t>(A) 45　　(B) 49　　(C) 50　　(D) 54　　(E) 55</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阴影正方形的面积与大正方形面积之比是多少？（图按比例绘制。）</w:t>
      </w:r>
    </w:p>
    <w:p>
      <w:pPr>
        <w:spacing w:before="80" w:after="80"/>
        <w:jc w:val="center"/>
      </w:pPr>
      <w:r>
        <w:drawing>
          <wp:inline xmlns:a="http://schemas.openxmlformats.org/drawingml/2006/main" xmlns:pic="http://schemas.openxmlformats.org/drawingml/2006/picture">
            <wp:extent cx="613672" cy="613672"/>
            <wp:docPr id="5" name="Picture 5"/>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613672" cy="613672"/>
                    </a:xfrm>
                    <a:prstGeom prst="rect"/>
                  </pic:spPr>
                </pic:pic>
              </a:graphicData>
            </a:graphic>
          </wp:inline>
        </w:drawing>
      </w:r>
    </w:p>
    <w:p>
      <w:pPr>
        <w:spacing w:before="0" w:after="120" w:line="300" w:lineRule="auto"/>
      </w:pPr>
      <w:r>
        <w:rPr>
          <w:rFonts w:ascii="Times New Roman" w:hAnsi="Times New Roman" w:eastAsia="宋体"/>
          <w:b w:val="0"/>
          <w:i w:val="0"/>
          <w:sz w:val="21"/>
        </w:rPr>
        <w:t>（A）1/6　　（B）1/7　　（C）1/8　　（D）1/12　　（E）1/16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ratio of the area of the shaded square to the area of the large square? (The figure is drawn to scale.)</w:t>
      </w:r>
    </w:p>
    <w:p>
      <w:pPr>
        <w:spacing w:before="80" w:after="80"/>
        <w:jc w:val="center"/>
      </w:pPr>
      <w:r>
        <w:drawing>
          <wp:inline xmlns:a="http://schemas.openxmlformats.org/drawingml/2006/main" xmlns:pic="http://schemas.openxmlformats.org/drawingml/2006/picture">
            <wp:extent cx="613672" cy="613672"/>
            <wp:docPr id="6" name="Picture 6"/>
            <wp:cNvGraphicFramePr>
              <a:graphicFrameLocks noChangeAspect="1"/>
            </wp:cNvGraphicFramePr>
            <a:graphic>
              <a:graphicData uri="http://schemas.openxmlformats.org/drawingml/2006/picture">
                <pic:pic>
                  <pic:nvPicPr>
                    <pic:cNvPr id="0" name="q13-1@300dpi.png"/>
                    <pic:cNvPicPr/>
                  </pic:nvPicPr>
                  <pic:blipFill>
                    <a:blip r:embed="rId11"/>
                    <a:stretch>
                      <a:fillRect/>
                    </a:stretch>
                  </pic:blipFill>
                  <pic:spPr>
                    <a:xfrm>
                      <a:off x="0" y="0"/>
                      <a:ext cx="613672" cy="6136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1/7　　(C) 1/8　　(D) 1/12　　(E) 1/16</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在 Annville Junior High School，数学俱乐部中 30% 的学生也参加科学俱乐部，科学俱乐部中 80% 的学生也参加数学俱乐部。科学俱乐部有 15 名学生。数学俱乐部有多少名学生？</w:t>
      </w:r>
    </w:p>
    <w:p>
      <w:pPr>
        <w:spacing w:before="0" w:after="120" w:line="300" w:lineRule="auto"/>
      </w:pPr>
      <w:r>
        <w:rPr>
          <w:rFonts w:ascii="Times New Roman" w:hAnsi="Times New Roman" w:eastAsia="宋体"/>
          <w:b w:val="0"/>
          <w:i w:val="0"/>
          <w:sz w:val="21"/>
        </w:rPr>
        <w:t>（A）12　　（B）15　　（C）30　　（D）36　　（E）40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Annville Junior High School, 30% of the students in the Math Club are in the Science Club, and 80% of the students in the Science Club are in the Math Club. There are 15 students in the Science Club. How many students are in the Math Club?</w:t>
      </w:r>
    </w:p>
    <w:p>
      <w:pPr>
        <w:spacing w:before="0" w:after="160" w:line="300" w:lineRule="auto"/>
      </w:pPr>
      <w:r>
        <w:rPr>
          <w:rFonts w:ascii="Times New Roman" w:hAnsi="Times New Roman" w:eastAsia="宋体"/>
          <w:b w:val="0"/>
          <w:i w:val="0"/>
          <w:color w:val="333333"/>
          <w:sz w:val="19"/>
        </w:rPr>
        <w:t>(A) 12　　(B) 15　　(C) 30　　(D) 36　　(E) 40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第 15，16 和 17 题都参考以下内容：</w:t>
      </w:r>
    </w:p>
    <w:p>
      <w:pPr>
        <w:spacing w:before="0" w:after="80" w:line="300" w:lineRule="auto"/>
        <w:jc w:val="left"/>
      </w:pPr>
      <w:r>
        <w:rPr>
          <w:rFonts w:ascii="Times New Roman" w:hAnsi="Times New Roman" w:eastAsia="宋体"/>
          <w:b w:val="0"/>
          <w:i w:val="0"/>
          <w:sz w:val="21"/>
        </w:rPr>
        <w:t>不要让群岛太拥挤</w:t>
      </w:r>
    </w:p>
    <w:p>
      <w:pPr>
        <w:spacing w:before="0" w:after="80" w:line="300" w:lineRule="auto"/>
        <w:jc w:val="left"/>
      </w:pPr>
      <w:r>
        <w:rPr>
          <w:rFonts w:ascii="Times New Roman" w:hAnsi="Times New Roman" w:eastAsia="宋体"/>
          <w:b w:val="0"/>
          <w:i w:val="0"/>
          <w:sz w:val="21"/>
        </w:rPr>
        <w:t>在 Irenic Sea 的正中央，有美丽的 Nisos Isles。1998 年这些岛上的人口只有 200，但人口每 25 年增长为原来的三倍。Queen Irene 规定，岛上每位居民至少必须有 1.5 平方英里的土地。Nisos Isles 的总面积是 24,900 平方英里。</w:t>
      </w:r>
    </w:p>
    <w:p>
      <w:pPr>
        <w:spacing w:before="0" w:after="80" w:line="300" w:lineRule="auto"/>
        <w:jc w:val="left"/>
      </w:pPr>
      <w:r>
        <w:rPr>
          <w:rFonts w:ascii="Times New Roman" w:hAnsi="Times New Roman" w:eastAsia="宋体"/>
          <w:b w:val="0"/>
          <w:i w:val="0"/>
          <w:sz w:val="21"/>
        </w:rPr>
        <w:t>估计 2050 年 Nisos 的人口。</w:t>
      </w:r>
    </w:p>
    <w:p>
      <w:pPr>
        <w:spacing w:before="0" w:after="120" w:line="300" w:lineRule="auto"/>
      </w:pPr>
      <w:r>
        <w:rPr>
          <w:rFonts w:ascii="Times New Roman" w:hAnsi="Times New Roman" w:eastAsia="宋体"/>
          <w:b w:val="0"/>
          <w:i w:val="0"/>
          <w:sz w:val="21"/>
        </w:rPr>
        <w:t>（A）600　　（B）800　　（C）1000　　（D）2000　　（E）3000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Problems 15, 16, and 17 all refer to the following:</w:t>
      </w:r>
    </w:p>
    <w:p>
      <w:pPr>
        <w:spacing w:before="0" w:after="80" w:line="300" w:lineRule="auto"/>
        <w:jc w:val="left"/>
      </w:pPr>
      <w:r>
        <w:rPr>
          <w:rFonts w:ascii="Times New Roman" w:hAnsi="Times New Roman" w:eastAsia="宋体"/>
          <w:b w:val="0"/>
          <w:i w:val="0"/>
          <w:color w:val="333333"/>
          <w:sz w:val="19"/>
        </w:rPr>
        <w:t>Don’t Crowd The Isles</w:t>
      </w:r>
    </w:p>
    <w:p>
      <w:pPr>
        <w:spacing w:before="0" w:after="80" w:line="300" w:lineRule="auto"/>
        <w:jc w:val="left"/>
      </w:pPr>
      <w:r>
        <w:rPr>
          <w:rFonts w:ascii="Times New Roman" w:hAnsi="Times New Roman" w:eastAsia="宋体"/>
          <w:b w:val="0"/>
          <w:i w:val="0"/>
          <w:color w:val="333333"/>
          <w:sz w:val="19"/>
        </w:rPr>
        <w:t>In the very center of the Irenic Sea lie the beautiful Nisos Isles. In 1998 the number of people on these islands is only 200, but the population triples every 25 years. Queen Irene has decreed that there must be at least 1.5 square miles for every person living in the Isles. The total area of the Nisos Isles is 24,900 square miles.</w:t>
      </w:r>
    </w:p>
    <w:p>
      <w:pPr>
        <w:spacing w:before="0" w:after="80" w:line="300" w:lineRule="auto"/>
        <w:jc w:val="left"/>
      </w:pPr>
      <w:r>
        <w:rPr>
          <w:rFonts w:ascii="Times New Roman" w:hAnsi="Times New Roman" w:eastAsia="宋体"/>
          <w:b w:val="0"/>
          <w:i w:val="0"/>
          <w:color w:val="333333"/>
          <w:sz w:val="19"/>
        </w:rPr>
        <w:t>Estimate the population of Nisos in the year 2050.</w:t>
      </w:r>
    </w:p>
    <w:p>
      <w:pPr>
        <w:spacing w:before="0" w:after="160" w:line="300" w:lineRule="auto"/>
      </w:pPr>
      <w:r>
        <w:rPr>
          <w:rFonts w:ascii="Times New Roman" w:hAnsi="Times New Roman" w:eastAsia="宋体"/>
          <w:b w:val="0"/>
          <w:i w:val="0"/>
          <w:color w:val="333333"/>
          <w:sz w:val="19"/>
        </w:rPr>
        <w:t>(A) 600　　(B) 800　　(C) 1000　　(D) 2000　　(E) 3000</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估计 Nisos 人口约为 6000 的年份。</w:t>
      </w:r>
    </w:p>
    <w:p>
      <w:pPr>
        <w:spacing w:before="0" w:after="120" w:line="300" w:lineRule="auto"/>
      </w:pPr>
      <w:r>
        <w:rPr>
          <w:rFonts w:ascii="Times New Roman" w:hAnsi="Times New Roman" w:eastAsia="宋体"/>
          <w:b w:val="0"/>
          <w:i w:val="0"/>
          <w:sz w:val="21"/>
        </w:rPr>
        <w:t>（A）2050　　（B）2075　　（C）2100　　（D）2125　　（E）2150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Estimate the year in which the population of Nisos will be approximately 6000.</w:t>
      </w:r>
    </w:p>
    <w:p>
      <w:pPr>
        <w:spacing w:before="0" w:after="160" w:line="300" w:lineRule="auto"/>
      </w:pPr>
      <w:r>
        <w:rPr>
          <w:rFonts w:ascii="Times New Roman" w:hAnsi="Times New Roman" w:eastAsia="宋体"/>
          <w:b w:val="0"/>
          <w:i w:val="0"/>
          <w:color w:val="333333"/>
          <w:sz w:val="19"/>
        </w:rPr>
        <w:t>(A) 2050　　(B) 2075　　(C) 2100　　(D) 2125　　(E) 2150</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从 1998 年起，大约多少年后，Nisos 的人口会达到 Queen Irene 宣称这些岛屿可以承载的人口数量？</w:t>
      </w:r>
    </w:p>
    <w:p>
      <w:pPr>
        <w:spacing w:before="0" w:after="120" w:line="300" w:lineRule="auto"/>
      </w:pPr>
      <w:r>
        <w:rPr>
          <w:rFonts w:ascii="Times New Roman" w:hAnsi="Times New Roman" w:eastAsia="宋体"/>
          <w:b w:val="0"/>
          <w:i w:val="0"/>
          <w:sz w:val="21"/>
        </w:rPr>
        <w:t>（A）50 年　　（B）75 年　　（C）100 年　　（D）125 年　　（E）150 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how many years, approximately, from 1998 will the population of Nisos be as much as Queen Irene has proclaimed that the islands can support?</w:t>
      </w:r>
    </w:p>
    <w:p>
      <w:pPr>
        <w:spacing w:before="0" w:after="160" w:line="300" w:lineRule="auto"/>
      </w:pPr>
      <w:r>
        <w:rPr>
          <w:rFonts w:ascii="Times New Roman" w:hAnsi="Times New Roman" w:eastAsia="宋体"/>
          <w:b w:val="0"/>
          <w:i w:val="0"/>
          <w:color w:val="333333"/>
          <w:sz w:val="19"/>
        </w:rPr>
        <w:t>(A) 50 years　　(B) 75 years　　(C) 100 years　　(D) 125 years　　(E) 150 years</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如下图所示，一张长方形纸先从下往上折，再从左往右折，最后在 X 处打一个孔。展开后纸是什么样子？</w:t>
      </w:r>
    </w:p>
    <w:p>
      <w:pPr>
        <w:spacing w:before="80" w:after="80"/>
        <w:jc w:val="center"/>
      </w:pPr>
      <w:r>
        <w:drawing>
          <wp:inline xmlns:a="http://schemas.openxmlformats.org/drawingml/2006/main" xmlns:pic="http://schemas.openxmlformats.org/drawingml/2006/picture">
            <wp:extent cx="1002768" cy="1372825"/>
            <wp:docPr id="7" name="Picture 7"/>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1002768" cy="1372825"/>
                    </a:xfrm>
                    <a:prstGeom prst="rect"/>
                  </pic:spPr>
                </pic:pic>
              </a:graphicData>
            </a:graphic>
          </wp:inline>
        </w:drawing>
      </w:r>
    </w:p>
    <w:p>
      <w:pPr>
        <w:spacing w:before="0" w:after="40" w:line="300" w:lineRule="auto"/>
      </w:pPr>
      <w:r>
        <w:rPr>
          <w:rFonts w:ascii="Times New Roman" w:hAnsi="Times New Roman" w:eastAsia="宋体"/>
          <w:b w:val="0"/>
          <w:i w:val="0"/>
          <w:sz w:val="21"/>
        </w:rPr>
        <w:t>（A）</w:t>
      </w:r>
      <w:r>
        <w:drawing>
          <wp:inline xmlns:a="http://schemas.openxmlformats.org/drawingml/2006/main" xmlns:pic="http://schemas.openxmlformats.org/drawingml/2006/picture">
            <wp:extent cx="1867132" cy="936000"/>
            <wp:docPr id="8" name="Picture 8"/>
            <wp:cNvGraphicFramePr>
              <a:graphicFrameLocks noChangeAspect="1"/>
            </wp:cNvGraphicFramePr>
            <a:graphic>
              <a:graphicData uri="http://schemas.openxmlformats.org/drawingml/2006/picture">
                <pic:pic>
                  <pic:nvPicPr>
                    <pic:cNvPr id="0" name="q18-a-1@230dpi.png"/>
                    <pic:cNvPicPr/>
                  </pic:nvPicPr>
                  <pic:blipFill>
                    <a:blip r:embed="rId13"/>
                    <a:stretch>
                      <a:fillRect/>
                    </a:stretch>
                  </pic:blipFill>
                  <pic:spPr>
                    <a:xfrm>
                      <a:off x="0" y="0"/>
                      <a:ext cx="1867132" cy="936000"/>
                    </a:xfrm>
                    <a:prstGeom prst="rect"/>
                  </pic:spPr>
                </pic:pic>
              </a:graphicData>
            </a:graphic>
          </wp:inline>
        </w:drawing>
      </w:r>
    </w:p>
    <w:p>
      <w:pPr>
        <w:spacing w:before="0" w:after="40" w:line="300" w:lineRule="auto"/>
      </w:pPr>
      <w:r>
        <w:rPr>
          <w:rFonts w:ascii="Times New Roman" w:hAnsi="Times New Roman" w:eastAsia="宋体"/>
          <w:b w:val="0"/>
          <w:i w:val="0"/>
          <w:sz w:val="21"/>
        </w:rPr>
        <w:t>（B）</w:t>
      </w:r>
      <w:r>
        <w:drawing>
          <wp:inline xmlns:a="http://schemas.openxmlformats.org/drawingml/2006/main" xmlns:pic="http://schemas.openxmlformats.org/drawingml/2006/picture">
            <wp:extent cx="1867132" cy="936000"/>
            <wp:docPr id="9" name="Picture 9"/>
            <wp:cNvGraphicFramePr>
              <a:graphicFrameLocks noChangeAspect="1"/>
            </wp:cNvGraphicFramePr>
            <a:graphic>
              <a:graphicData uri="http://schemas.openxmlformats.org/drawingml/2006/picture">
                <pic:pic>
                  <pic:nvPicPr>
                    <pic:cNvPr id="0" name="q18-b-1@230dpi.png"/>
                    <pic:cNvPicPr/>
                  </pic:nvPicPr>
                  <pic:blipFill>
                    <a:blip r:embed="rId14"/>
                    <a:stretch>
                      <a:fillRect/>
                    </a:stretch>
                  </pic:blipFill>
                  <pic:spPr>
                    <a:xfrm>
                      <a:off x="0" y="0"/>
                      <a:ext cx="1867132" cy="936000"/>
                    </a:xfrm>
                    <a:prstGeom prst="rect"/>
                  </pic:spPr>
                </pic:pic>
              </a:graphicData>
            </a:graphic>
          </wp:inline>
        </w:drawing>
      </w:r>
    </w:p>
    <w:p>
      <w:pPr>
        <w:spacing w:before="0" w:after="40" w:line="300" w:lineRule="auto"/>
      </w:pPr>
      <w:r>
        <w:rPr>
          <w:rFonts w:ascii="Times New Roman" w:hAnsi="Times New Roman" w:eastAsia="宋体"/>
          <w:b w:val="0"/>
          <w:i w:val="0"/>
          <w:sz w:val="21"/>
        </w:rPr>
        <w:t>（C）</w:t>
      </w:r>
      <w:r>
        <w:drawing>
          <wp:inline xmlns:a="http://schemas.openxmlformats.org/drawingml/2006/main" xmlns:pic="http://schemas.openxmlformats.org/drawingml/2006/picture">
            <wp:extent cx="1867132" cy="936000"/>
            <wp:docPr id="10" name="Picture 10"/>
            <wp:cNvGraphicFramePr>
              <a:graphicFrameLocks noChangeAspect="1"/>
            </wp:cNvGraphicFramePr>
            <a:graphic>
              <a:graphicData uri="http://schemas.openxmlformats.org/drawingml/2006/picture">
                <pic:pic>
                  <pic:nvPicPr>
                    <pic:cNvPr id="0" name="q18-c-1@230dpi.png"/>
                    <pic:cNvPicPr/>
                  </pic:nvPicPr>
                  <pic:blipFill>
                    <a:blip r:embed="rId15"/>
                    <a:stretch>
                      <a:fillRect/>
                    </a:stretch>
                  </pic:blipFill>
                  <pic:spPr>
                    <a:xfrm>
                      <a:off x="0" y="0"/>
                      <a:ext cx="1867132" cy="936000"/>
                    </a:xfrm>
                    <a:prstGeom prst="rect"/>
                  </pic:spPr>
                </pic:pic>
              </a:graphicData>
            </a:graphic>
          </wp:inline>
        </w:drawing>
      </w:r>
    </w:p>
    <w:p>
      <w:pPr>
        <w:spacing w:before="0" w:after="40" w:line="300" w:lineRule="auto"/>
      </w:pPr>
      <w:r>
        <w:rPr>
          <w:rFonts w:ascii="Times New Roman" w:hAnsi="Times New Roman" w:eastAsia="宋体"/>
          <w:b w:val="0"/>
          <w:i w:val="0"/>
          <w:sz w:val="21"/>
        </w:rPr>
        <w:t>（D）</w:t>
      </w:r>
      <w:r>
        <w:drawing>
          <wp:inline xmlns:a="http://schemas.openxmlformats.org/drawingml/2006/main" xmlns:pic="http://schemas.openxmlformats.org/drawingml/2006/picture">
            <wp:extent cx="1867132" cy="936000"/>
            <wp:docPr id="11" name="Picture 11"/>
            <wp:cNvGraphicFramePr>
              <a:graphicFrameLocks noChangeAspect="1"/>
            </wp:cNvGraphicFramePr>
            <a:graphic>
              <a:graphicData uri="http://schemas.openxmlformats.org/drawingml/2006/picture">
                <pic:pic>
                  <pic:nvPicPr>
                    <pic:cNvPr id="0" name="q18-d-1@230dpi.png"/>
                    <pic:cNvPicPr/>
                  </pic:nvPicPr>
                  <pic:blipFill>
                    <a:blip r:embed="rId16"/>
                    <a:stretch>
                      <a:fillRect/>
                    </a:stretch>
                  </pic:blipFill>
                  <pic:spPr>
                    <a:xfrm>
                      <a:off x="0" y="0"/>
                      <a:ext cx="1867132" cy="936000"/>
                    </a:xfrm>
                    <a:prstGeom prst="rect"/>
                  </pic:spPr>
                </pic:pic>
              </a:graphicData>
            </a:graphic>
          </wp:inline>
        </w:drawing>
      </w:r>
    </w:p>
    <w:p>
      <w:pPr>
        <w:spacing w:before="0" w:after="40" w:line="300" w:lineRule="auto"/>
      </w:pPr>
      <w:r>
        <w:rPr>
          <w:rFonts w:ascii="Times New Roman" w:hAnsi="Times New Roman" w:eastAsia="宋体"/>
          <w:b w:val="0"/>
          <w:i w:val="0"/>
          <w:sz w:val="21"/>
        </w:rPr>
        <w:t>（E）</w:t>
      </w:r>
      <w:r>
        <w:drawing>
          <wp:inline xmlns:a="http://schemas.openxmlformats.org/drawingml/2006/main" xmlns:pic="http://schemas.openxmlformats.org/drawingml/2006/picture">
            <wp:extent cx="1867132" cy="936000"/>
            <wp:docPr id="12" name="Picture 12"/>
            <wp:cNvGraphicFramePr>
              <a:graphicFrameLocks noChangeAspect="1"/>
            </wp:cNvGraphicFramePr>
            <a:graphic>
              <a:graphicData uri="http://schemas.openxmlformats.org/drawingml/2006/picture">
                <pic:pic>
                  <pic:nvPicPr>
                    <pic:cNvPr id="0" name="q18-e-1@230dpi.png"/>
                    <pic:cNvPicPr/>
                  </pic:nvPicPr>
                  <pic:blipFill>
                    <a:blip r:embed="rId17"/>
                    <a:stretch>
                      <a:fillRect/>
                    </a:stretch>
                  </pic:blipFill>
                  <pic:spPr>
                    <a:xfrm>
                      <a:off x="0" y="0"/>
                      <a:ext cx="1867132" cy="936000"/>
                    </a:xfrm>
                    <a:prstGeom prst="rect"/>
                  </pic:spPr>
                </pic:pic>
              </a:graphicData>
            </a:graphic>
          </wp:inline>
        </w:drawing>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indicated by the diagram below, a rectangular piece of paper is folded bottom to top, then left to right, and finally, a hole is punched at X. What does the paper look like when unfolded?</w:t>
      </w:r>
    </w:p>
    <w:p>
      <w:pPr>
        <w:spacing w:before="80" w:after="80"/>
        <w:jc w:val="center"/>
      </w:pPr>
      <w:r>
        <w:drawing>
          <wp:inline xmlns:a="http://schemas.openxmlformats.org/drawingml/2006/main" xmlns:pic="http://schemas.openxmlformats.org/drawingml/2006/picture">
            <wp:extent cx="1002768" cy="1372825"/>
            <wp:docPr id="13" name="Picture 13"/>
            <wp:cNvGraphicFramePr>
              <a:graphicFrameLocks noChangeAspect="1"/>
            </wp:cNvGraphicFramePr>
            <a:graphic>
              <a:graphicData uri="http://schemas.openxmlformats.org/drawingml/2006/picture">
                <pic:pic>
                  <pic:nvPicPr>
                    <pic:cNvPr id="0" name="q18-1@300dpi.png"/>
                    <pic:cNvPicPr/>
                  </pic:nvPicPr>
                  <pic:blipFill>
                    <a:blip r:embed="rId12"/>
                    <a:stretch>
                      <a:fillRect/>
                    </a:stretch>
                  </pic:blipFill>
                  <pic:spPr>
                    <a:xfrm>
                      <a:off x="0" y="0"/>
                      <a:ext cx="1002768" cy="1372825"/>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(A) </w:t>
      </w:r>
      <w:r>
        <w:drawing>
          <wp:inline xmlns:a="http://schemas.openxmlformats.org/drawingml/2006/main" xmlns:pic="http://schemas.openxmlformats.org/drawingml/2006/picture">
            <wp:extent cx="1867132" cy="936000"/>
            <wp:docPr id="14" name="Picture 14"/>
            <wp:cNvGraphicFramePr>
              <a:graphicFrameLocks noChangeAspect="1"/>
            </wp:cNvGraphicFramePr>
            <a:graphic>
              <a:graphicData uri="http://schemas.openxmlformats.org/drawingml/2006/picture">
                <pic:pic>
                  <pic:nvPicPr>
                    <pic:cNvPr id="0" name="q18-a-1@230dpi.png"/>
                    <pic:cNvPicPr/>
                  </pic:nvPicPr>
                  <pic:blipFill>
                    <a:blip r:embed="rId13"/>
                    <a:stretch>
                      <a:fillRect/>
                    </a:stretch>
                  </pic:blipFill>
                  <pic:spPr>
                    <a:xfrm>
                      <a:off x="0" y="0"/>
                      <a:ext cx="186713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(B) </w:t>
      </w:r>
      <w:r>
        <w:drawing>
          <wp:inline xmlns:a="http://schemas.openxmlformats.org/drawingml/2006/main" xmlns:pic="http://schemas.openxmlformats.org/drawingml/2006/picture">
            <wp:extent cx="1867132" cy="936000"/>
            <wp:docPr id="15" name="Picture 15"/>
            <wp:cNvGraphicFramePr>
              <a:graphicFrameLocks noChangeAspect="1"/>
            </wp:cNvGraphicFramePr>
            <a:graphic>
              <a:graphicData uri="http://schemas.openxmlformats.org/drawingml/2006/picture">
                <pic:pic>
                  <pic:nvPicPr>
                    <pic:cNvPr id="0" name="q18-b-1@230dpi.png"/>
                    <pic:cNvPicPr/>
                  </pic:nvPicPr>
                  <pic:blipFill>
                    <a:blip r:embed="rId14"/>
                    <a:stretch>
                      <a:fillRect/>
                    </a:stretch>
                  </pic:blipFill>
                  <pic:spPr>
                    <a:xfrm>
                      <a:off x="0" y="0"/>
                      <a:ext cx="186713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(C) </w:t>
      </w:r>
      <w:r>
        <w:drawing>
          <wp:inline xmlns:a="http://schemas.openxmlformats.org/drawingml/2006/main" xmlns:pic="http://schemas.openxmlformats.org/drawingml/2006/picture">
            <wp:extent cx="1867132" cy="936000"/>
            <wp:docPr id="16" name="Picture 16"/>
            <wp:cNvGraphicFramePr>
              <a:graphicFrameLocks noChangeAspect="1"/>
            </wp:cNvGraphicFramePr>
            <a:graphic>
              <a:graphicData uri="http://schemas.openxmlformats.org/drawingml/2006/picture">
                <pic:pic>
                  <pic:nvPicPr>
                    <pic:cNvPr id="0" name="q18-c-1@230dpi.png"/>
                    <pic:cNvPicPr/>
                  </pic:nvPicPr>
                  <pic:blipFill>
                    <a:blip r:embed="rId15"/>
                    <a:stretch>
                      <a:fillRect/>
                    </a:stretch>
                  </pic:blipFill>
                  <pic:spPr>
                    <a:xfrm>
                      <a:off x="0" y="0"/>
                      <a:ext cx="186713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(D) </w:t>
      </w:r>
      <w:r>
        <w:drawing>
          <wp:inline xmlns:a="http://schemas.openxmlformats.org/drawingml/2006/main" xmlns:pic="http://schemas.openxmlformats.org/drawingml/2006/picture">
            <wp:extent cx="1867132" cy="936000"/>
            <wp:docPr id="17" name="Picture 17"/>
            <wp:cNvGraphicFramePr>
              <a:graphicFrameLocks noChangeAspect="1"/>
            </wp:cNvGraphicFramePr>
            <a:graphic>
              <a:graphicData uri="http://schemas.openxmlformats.org/drawingml/2006/picture">
                <pic:pic>
                  <pic:nvPicPr>
                    <pic:cNvPr id="0" name="q18-d-1@230dpi.png"/>
                    <pic:cNvPicPr/>
                  </pic:nvPicPr>
                  <pic:blipFill>
                    <a:blip r:embed="rId16"/>
                    <a:stretch>
                      <a:fillRect/>
                    </a:stretch>
                  </pic:blipFill>
                  <pic:spPr>
                    <a:xfrm>
                      <a:off x="0" y="0"/>
                      <a:ext cx="1867132" cy="936000"/>
                    </a:xfrm>
                    <a:prstGeom prst="rect"/>
                  </pic:spPr>
                </pic:pic>
              </a:graphicData>
            </a:graphic>
          </wp:inline>
        </w:drawing>
      </w:r>
    </w:p>
    <w:p>
      <w:pPr>
        <w:spacing w:before="0" w:after="80" w:line="300" w:lineRule="auto"/>
      </w:pPr>
      <w:r>
        <w:rPr>
          <w:rFonts w:ascii="Times New Roman" w:hAnsi="Times New Roman" w:eastAsia="宋体"/>
          <w:b w:val="0"/>
          <w:i w:val="0"/>
          <w:color w:val="333333"/>
          <w:sz w:val="19"/>
        </w:rPr>
        <w:t xml:space="preserve">(E) </w:t>
      </w:r>
      <w:r>
        <w:drawing>
          <wp:inline xmlns:a="http://schemas.openxmlformats.org/drawingml/2006/main" xmlns:pic="http://schemas.openxmlformats.org/drawingml/2006/picture">
            <wp:extent cx="1867132" cy="936000"/>
            <wp:docPr id="18" name="Picture 18"/>
            <wp:cNvGraphicFramePr>
              <a:graphicFrameLocks noChangeAspect="1"/>
            </wp:cNvGraphicFramePr>
            <a:graphic>
              <a:graphicData uri="http://schemas.openxmlformats.org/drawingml/2006/picture">
                <pic:pic>
                  <pic:nvPicPr>
                    <pic:cNvPr id="0" name="q18-e-1@230dpi.png"/>
                    <pic:cNvPicPr/>
                  </pic:nvPicPr>
                  <pic:blipFill>
                    <a:blip r:embed="rId17"/>
                    <a:stretch>
                      <a:fillRect/>
                    </a:stretch>
                  </pic:blipFill>
                  <pic:spPr>
                    <a:xfrm>
                      <a:off x="0" y="0"/>
                      <a:ext cx="1867132" cy="936000"/>
                    </a:xfrm>
                    <a:prstGeom prst="rect"/>
                  </pic:spPr>
                </pic:pic>
              </a:graphicData>
            </a:graphic>
          </wp:inline>
        </w:drawing>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Tamika 从集合 {8,9,10} 中随机选择两个不同的数并相加。Carlos 从集合 {3,5,6} 中随机选择两个不同的数并相乘。Tamika 的结果大于 Carlos 的结果的概率是多少？</w:t>
      </w:r>
    </w:p>
    <w:p>
      <w:pPr>
        <w:spacing w:before="0" w:after="120" w:line="300" w:lineRule="auto"/>
      </w:pPr>
      <w:r>
        <w:rPr>
          <w:rFonts w:ascii="Times New Roman" w:hAnsi="Times New Roman" w:eastAsia="宋体"/>
          <w:b w:val="0"/>
          <w:i w:val="0"/>
          <w:sz w:val="21"/>
        </w:rPr>
        <w:t>（A）4/9　　（B）5/9　　（C）1/2　　（D）1/3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Tamika selects two different numbers at random from the set {8,9,10} and adds them. Carlos takes two different numbers at random from the set {3,5,6} and multiplies them. What is the probability that Tamika’s result is greater than Carlos’ result?</w:t>
      </w:r>
    </w:p>
    <w:p>
      <w:pPr>
        <w:spacing w:before="0" w:after="160" w:line="300" w:lineRule="auto"/>
      </w:pPr>
      <w:r>
        <w:rPr>
          <w:rFonts w:ascii="Times New Roman" w:hAnsi="Times New Roman" w:eastAsia="宋体"/>
          <w:b w:val="0"/>
          <w:i w:val="0"/>
          <w:color w:val="333333"/>
          <w:sz w:val="19"/>
        </w:rPr>
        <w:t>(A) 4/9　　(B) 5/9　　(C) 1/2　　(D) 1/3　　(E) 2/3</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设 PQRS 是一张正方形纸。把 P 折到 R，再把 Q 折到 S。所得图形的面积为 9 平方英寸。求正方形 PQRS 的周长。</w:t>
      </w:r>
    </w:p>
    <w:p>
      <w:pPr>
        <w:spacing w:before="80" w:after="80"/>
        <w:jc w:val="center"/>
      </w:pPr>
      <w:r>
        <w:drawing>
          <wp:inline xmlns:a="http://schemas.openxmlformats.org/drawingml/2006/main" xmlns:pic="http://schemas.openxmlformats.org/drawingml/2006/picture">
            <wp:extent cx="917333" cy="917333"/>
            <wp:docPr id="19" name="Picture 19"/>
            <wp:cNvGraphicFramePr>
              <a:graphicFrameLocks noChangeAspect="1"/>
            </wp:cNvGraphicFramePr>
            <a:graphic>
              <a:graphicData uri="http://schemas.openxmlformats.org/drawingml/2006/picture">
                <pic:pic>
                  <pic:nvPicPr>
                    <pic:cNvPr id="0" name="q20-1@300dpi.png"/>
                    <pic:cNvPicPr/>
                  </pic:nvPicPr>
                  <pic:blipFill>
                    <a:blip r:embed="rId18"/>
                    <a:stretch>
                      <a:fillRect/>
                    </a:stretch>
                  </pic:blipFill>
                  <pic:spPr>
                    <a:xfrm>
                      <a:off x="0" y="0"/>
                      <a:ext cx="917333" cy="917333"/>
                    </a:xfrm>
                    <a:prstGeom prst="rect"/>
                  </pic:spPr>
                </pic:pic>
              </a:graphicData>
            </a:graphic>
          </wp:inline>
        </w:drawing>
      </w:r>
    </w:p>
    <w:p>
      <w:pPr>
        <w:spacing w:before="0" w:after="120" w:line="300" w:lineRule="auto"/>
      </w:pPr>
      <w:r>
        <w:rPr>
          <w:rFonts w:ascii="Times New Roman" w:hAnsi="Times New Roman" w:eastAsia="宋体"/>
          <w:b w:val="0"/>
          <w:i w:val="0"/>
          <w:sz w:val="21"/>
        </w:rPr>
        <w:t>（A）9　　（B）16　　（C）18　　（D）24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PQRS be a square piece of paper. P is folded onto R and then Q is folded onto S. The area of the resulting figure is 9 square inches. Find the perimeter of square PQRS.</w:t>
      </w:r>
    </w:p>
    <w:p>
      <w:pPr>
        <w:spacing w:before="80" w:after="80"/>
        <w:jc w:val="center"/>
      </w:pPr>
      <w:r>
        <w:drawing>
          <wp:inline xmlns:a="http://schemas.openxmlformats.org/drawingml/2006/main" xmlns:pic="http://schemas.openxmlformats.org/drawingml/2006/picture">
            <wp:extent cx="917333" cy="917333"/>
            <wp:docPr id="20" name="Picture 20"/>
            <wp:cNvGraphicFramePr>
              <a:graphicFrameLocks noChangeAspect="1"/>
            </wp:cNvGraphicFramePr>
            <a:graphic>
              <a:graphicData uri="http://schemas.openxmlformats.org/drawingml/2006/picture">
                <pic:pic>
                  <pic:nvPicPr>
                    <pic:cNvPr id="0" name="q20-1@300dpi.png"/>
                    <pic:cNvPicPr/>
                  </pic:nvPicPr>
                  <pic:blipFill>
                    <a:blip r:embed="rId18"/>
                    <a:stretch>
                      <a:fillRect/>
                    </a:stretch>
                  </pic:blipFill>
                  <pic:spPr>
                    <a:xfrm>
                      <a:off x="0" y="0"/>
                      <a:ext cx="917333" cy="917333"/>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9　　(B) 16　　(C) 18　　(D) 24　　(E) 36</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一个 4× 4× 4 的立方体盒子内装有 64 个完全填满盒子的相同小立方体。有多少个小立方体接触盒子的侧面或底面？</w:t>
      </w:r>
    </w:p>
    <w:p>
      <w:pPr>
        <w:spacing w:before="0" w:after="120" w:line="300" w:lineRule="auto"/>
      </w:pPr>
      <w:r>
        <w:rPr>
          <w:rFonts w:ascii="Times New Roman" w:hAnsi="Times New Roman" w:eastAsia="宋体"/>
          <w:b w:val="0"/>
          <w:i w:val="0"/>
          <w:sz w:val="21"/>
        </w:rPr>
        <w:t>（A）48　　（B）52　　（C）60　　（D）64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4× 4× 4 cubical box contains 64 identical small cubes that exactly fill the box. How many of these small cubes touch a side or the bottom of the box?</w:t>
      </w:r>
    </w:p>
    <w:p>
      <w:pPr>
        <w:spacing w:before="0" w:after="160" w:line="300" w:lineRule="auto"/>
      </w:pPr>
      <w:r>
        <w:rPr>
          <w:rFonts w:ascii="Times New Roman" w:hAnsi="Times New Roman" w:eastAsia="宋体"/>
          <w:b w:val="0"/>
          <w:i w:val="0"/>
          <w:color w:val="333333"/>
          <w:sz w:val="19"/>
        </w:rPr>
        <w:t>(A) 48　　(B) 52　　(C) 60　　(D) 64　　(E) 80</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Terri 按三条规则生成一个正整数序列。她从一个正整数开始，然后对结果应用合适的规则，并持续这样做。</w:t>
      </w:r>
    </w:p>
    <w:p>
      <w:pPr>
        <w:spacing w:before="0" w:after="80" w:line="300" w:lineRule="auto"/>
        <w:jc w:val="left"/>
      </w:pPr>
      <w:r>
        <w:rPr>
          <w:rFonts w:ascii="Times New Roman" w:hAnsi="Times New Roman" w:eastAsia="宋体"/>
          <w:b/>
          <w:i w:val="0"/>
          <w:sz w:val="21"/>
        </w:rPr>
        <w:t>规则 1：</w:t>
      </w:r>
      <w:r>
        <w:rPr>
          <w:rFonts w:ascii="Times New Roman" w:hAnsi="Times New Roman" w:eastAsia="宋体"/>
          <w:b w:val="0"/>
          <w:i w:val="0"/>
          <w:sz w:val="21"/>
        </w:rPr>
        <w:t>如果整数小于 10，则乘以 9。</w:t>
      </w:r>
    </w:p>
    <w:p>
      <w:pPr>
        <w:spacing w:before="0" w:after="80" w:line="300" w:lineRule="auto"/>
        <w:jc w:val="left"/>
      </w:pPr>
      <w:r>
        <w:rPr>
          <w:rFonts w:ascii="Times New Roman" w:hAnsi="Times New Roman" w:eastAsia="宋体"/>
          <w:b/>
          <w:i w:val="0"/>
          <w:sz w:val="21"/>
        </w:rPr>
        <w:t>规则 2：</w:t>
      </w:r>
      <w:r>
        <w:rPr>
          <w:rFonts w:ascii="Times New Roman" w:hAnsi="Times New Roman" w:eastAsia="宋体"/>
          <w:b w:val="0"/>
          <w:i w:val="0"/>
          <w:sz w:val="21"/>
        </w:rPr>
        <w:t>如果整数是偶数且大于 9，则除以 2。</w:t>
      </w:r>
    </w:p>
    <w:p>
      <w:pPr>
        <w:spacing w:before="0" w:after="80" w:line="300" w:lineRule="auto"/>
        <w:jc w:val="left"/>
      </w:pPr>
      <w:r>
        <w:rPr>
          <w:rFonts w:ascii="Times New Roman" w:hAnsi="Times New Roman" w:eastAsia="宋体"/>
          <w:b/>
          <w:i w:val="0"/>
          <w:sz w:val="21"/>
        </w:rPr>
        <w:t>规则 3：</w:t>
      </w:r>
      <w:r>
        <w:rPr>
          <w:rFonts w:ascii="Times New Roman" w:hAnsi="Times New Roman" w:eastAsia="宋体"/>
          <w:b w:val="0"/>
          <w:i w:val="0"/>
          <w:sz w:val="21"/>
        </w:rPr>
        <w:t>如果整数是奇数且大于 9，则减去 5。</w:t>
      </w:r>
    </w:p>
    <w:p>
      <w:pPr>
        <w:spacing w:before="0" w:after="80" w:line="300" w:lineRule="auto"/>
        <w:jc w:val="left"/>
      </w:pPr>
      <w:r>
        <w:rPr>
          <w:rFonts w:ascii="Times New Roman" w:hAnsi="Times New Roman" w:eastAsia="宋体"/>
          <w:b w:val="0"/>
          <w:i w:val="0"/>
          <w:sz w:val="21"/>
        </w:rPr>
        <w:t>例如，样例序列为 23，18，9，81，76，…。</w:t>
      </w:r>
    </w:p>
    <w:p>
      <w:pPr>
        <w:spacing w:before="0" w:after="80" w:line="300" w:lineRule="auto"/>
        <w:jc w:val="left"/>
      </w:pPr>
      <w:r>
        <w:rPr>
          <w:rFonts w:ascii="Times New Roman" w:hAnsi="Times New Roman" w:eastAsia="宋体"/>
          <w:b w:val="0"/>
          <w:i w:val="0"/>
          <w:sz w:val="21"/>
        </w:rPr>
        <w:t>求以 98、49、… 开头的这个序列的第 98 项。</w:t>
      </w:r>
    </w:p>
    <w:p>
      <w:pPr>
        <w:spacing w:before="0" w:after="120" w:line="300" w:lineRule="auto"/>
      </w:pPr>
      <w:r>
        <w:rPr>
          <w:rFonts w:ascii="Times New Roman" w:hAnsi="Times New Roman" w:eastAsia="宋体"/>
          <w:b w:val="0"/>
          <w:i w:val="0"/>
          <w:sz w:val="21"/>
        </w:rPr>
        <w:t>（A）6　　（B）11　　（C）22　　（D）27　　（E）54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Terri produces a sequence of positive integers by following three rules. She starts with a positive integer, then applies the appropriate rule to the result, and continues in this fashion.</w:t>
      </w:r>
    </w:p>
    <w:p>
      <w:pPr>
        <w:spacing w:before="0" w:after="80" w:line="300" w:lineRule="auto"/>
        <w:jc w:val="left"/>
      </w:pPr>
      <w:r>
        <w:rPr>
          <w:rFonts w:ascii="Times New Roman" w:hAnsi="Times New Roman" w:eastAsia="宋体"/>
          <w:b/>
          <w:i w:val="0"/>
          <w:color w:val="333333"/>
          <w:sz w:val="19"/>
        </w:rPr>
        <w:t>Rule 1:</w:t>
      </w:r>
      <w:r>
        <w:rPr>
          <w:rFonts w:ascii="Times New Roman" w:hAnsi="Times New Roman" w:eastAsia="宋体"/>
          <w:b w:val="0"/>
          <w:i w:val="0"/>
          <w:color w:val="333333"/>
          <w:sz w:val="19"/>
        </w:rPr>
        <w:t>If the integer is less than 10, multiply it by 9.</w:t>
      </w:r>
    </w:p>
    <w:p>
      <w:pPr>
        <w:spacing w:before="0" w:after="80" w:line="300" w:lineRule="auto"/>
        <w:jc w:val="left"/>
      </w:pPr>
      <w:r>
        <w:rPr>
          <w:rFonts w:ascii="Times New Roman" w:hAnsi="Times New Roman" w:eastAsia="宋体"/>
          <w:b/>
          <w:i w:val="0"/>
          <w:color w:val="333333"/>
          <w:sz w:val="19"/>
        </w:rPr>
        <w:t>Rule 2:</w:t>
      </w:r>
      <w:r>
        <w:rPr>
          <w:rFonts w:ascii="Times New Roman" w:hAnsi="Times New Roman" w:eastAsia="宋体"/>
          <w:b w:val="0"/>
          <w:i w:val="0"/>
          <w:color w:val="333333"/>
          <w:sz w:val="19"/>
        </w:rPr>
        <w:t>If the integer is even and greater than 9, divide it by 2.</w:t>
      </w:r>
    </w:p>
    <w:p>
      <w:pPr>
        <w:spacing w:before="0" w:after="80" w:line="300" w:lineRule="auto"/>
        <w:jc w:val="left"/>
      </w:pPr>
      <w:r>
        <w:rPr>
          <w:rFonts w:ascii="Times New Roman" w:hAnsi="Times New Roman" w:eastAsia="宋体"/>
          <w:b/>
          <w:i w:val="0"/>
          <w:color w:val="333333"/>
          <w:sz w:val="19"/>
        </w:rPr>
        <w:t>Rule 3:</w:t>
      </w:r>
      <w:r>
        <w:rPr>
          <w:rFonts w:ascii="Times New Roman" w:hAnsi="Times New Roman" w:eastAsia="宋体"/>
          <w:b w:val="0"/>
          <w:i w:val="0"/>
          <w:color w:val="333333"/>
          <w:sz w:val="19"/>
        </w:rPr>
        <w:t>If the integer is odd and greater than 9, subtract 5 from it.</w:t>
      </w:r>
    </w:p>
    <w:p>
      <w:pPr>
        <w:spacing w:before="0" w:after="80" w:line="300" w:lineRule="auto"/>
        <w:jc w:val="left"/>
      </w:pPr>
      <w:r>
        <w:rPr>
          <w:rFonts w:ascii="Times New Roman" w:hAnsi="Times New Roman" w:eastAsia="宋体"/>
          <w:b w:val="0"/>
          <w:i w:val="0"/>
          <w:color w:val="333333"/>
          <w:sz w:val="19"/>
        </w:rPr>
        <w:t>For example, consider the sample sequence 23, 18, 9, 81, 76, ….</w:t>
      </w:r>
    </w:p>
    <w:p>
      <w:pPr>
        <w:spacing w:before="0" w:after="80" w:line="300" w:lineRule="auto"/>
        <w:jc w:val="left"/>
      </w:pPr>
      <w:r>
        <w:rPr>
          <w:rFonts w:ascii="Times New Roman" w:hAnsi="Times New Roman" w:eastAsia="宋体"/>
          <w:b w:val="0"/>
          <w:i w:val="0"/>
          <w:color w:val="333333"/>
          <w:sz w:val="19"/>
        </w:rPr>
        <w:t>Find the 98th term of the sequence that begins 98, 49, ….</w:t>
      </w:r>
    </w:p>
    <w:p>
      <w:pPr>
        <w:spacing w:before="0" w:after="160" w:line="300" w:lineRule="auto"/>
      </w:pPr>
      <w:r>
        <w:rPr>
          <w:rFonts w:ascii="Times New Roman" w:hAnsi="Times New Roman" w:eastAsia="宋体"/>
          <w:b w:val="0"/>
          <w:i w:val="0"/>
          <w:color w:val="333333"/>
          <w:sz w:val="19"/>
        </w:rPr>
        <w:t>(A) 6　　(B) 11　　(C) 22　　(D) 27　　(E) 54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如果图中的模式继续，第八个三角形内部有多少比例会被涂色？</w:t>
      </w:r>
    </w:p>
    <w:p>
      <w:pPr>
        <w:spacing w:before="80" w:after="80"/>
        <w:jc w:val="center"/>
      </w:pPr>
      <w:r>
        <w:drawing>
          <wp:inline xmlns:a="http://schemas.openxmlformats.org/drawingml/2006/main" xmlns:pic="http://schemas.openxmlformats.org/drawingml/2006/picture">
            <wp:extent cx="4500000" cy="823669"/>
            <wp:docPr id="21" name="Picture 21"/>
            <wp:cNvGraphicFramePr>
              <a:graphicFrameLocks noChangeAspect="1"/>
            </wp:cNvGraphicFramePr>
            <a:graphic>
              <a:graphicData uri="http://schemas.openxmlformats.org/drawingml/2006/picture">
                <pic:pic>
                  <pic:nvPicPr>
                    <pic:cNvPr id="0" name="q23-1@200dpi.png"/>
                    <pic:cNvPicPr/>
                  </pic:nvPicPr>
                  <pic:blipFill>
                    <a:blip r:embed="rId19"/>
                    <a:stretch>
                      <a:fillRect/>
                    </a:stretch>
                  </pic:blipFill>
                  <pic:spPr>
                    <a:xfrm>
                      <a:off x="0" y="0"/>
                      <a:ext cx="4500000" cy="823669"/>
                    </a:xfrm>
                    <a:prstGeom prst="rect"/>
                  </pic:spPr>
                </pic:pic>
              </a:graphicData>
            </a:graphic>
          </wp:inline>
        </w:drawing>
      </w:r>
    </w:p>
    <w:p>
      <w:pPr>
        <w:spacing w:before="0" w:after="120" w:line="300" w:lineRule="auto"/>
      </w:pPr>
      <w:r>
        <w:rPr>
          <w:rFonts w:ascii="Times New Roman" w:hAnsi="Times New Roman" w:eastAsia="宋体"/>
          <w:b w:val="0"/>
          <w:i w:val="0"/>
          <w:sz w:val="21"/>
        </w:rPr>
        <w:t>（A）3/8　　（B）5/27　　（C）7/16　　（D）9/16　　（E）11/45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pattern in the diagram continues, what fraction of the interior would be shaded in the eighth triangle?</w:t>
      </w:r>
    </w:p>
    <w:p>
      <w:pPr>
        <w:spacing w:before="80" w:after="80"/>
        <w:jc w:val="center"/>
      </w:pPr>
      <w:r>
        <w:drawing>
          <wp:inline xmlns:a="http://schemas.openxmlformats.org/drawingml/2006/main" xmlns:pic="http://schemas.openxmlformats.org/drawingml/2006/picture">
            <wp:extent cx="4500000" cy="823669"/>
            <wp:docPr id="22" name="Picture 22"/>
            <wp:cNvGraphicFramePr>
              <a:graphicFrameLocks noChangeAspect="1"/>
            </wp:cNvGraphicFramePr>
            <a:graphic>
              <a:graphicData uri="http://schemas.openxmlformats.org/drawingml/2006/picture">
                <pic:pic>
                  <pic:nvPicPr>
                    <pic:cNvPr id="0" name="q23-1@200dpi.png"/>
                    <pic:cNvPicPr/>
                  </pic:nvPicPr>
                  <pic:blipFill>
                    <a:blip r:embed="rId19"/>
                    <a:stretch>
                      <a:fillRect/>
                    </a:stretch>
                  </pic:blipFill>
                  <pic:spPr>
                    <a:xfrm>
                      <a:off x="0" y="0"/>
                      <a:ext cx="4500000" cy="82366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3/8　　(B) 5/27　　(C) 7/16　　(D) 9/16　　(E) 11/45</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一个长方形板有 8 列小方格，从左上角开始编号，第一行从左到右编号为 1 到 8，第二行为 9 到 16，依此类推。一个学生涂色方格 1，然后跳过一个方格涂色方格 3，跳过两个方格涂色方格 6，跳过 3 个方格涂色方格 10，并继续这样做，直到每一列至少有一个涂色方格。</w:t>
      </w:r>
    </w:p>
    <w:p>
      <w:pPr>
        <w:spacing w:before="0" w:after="80" w:line="300" w:lineRule="auto"/>
        <w:jc w:val="left"/>
      </w:pPr>
      <w:r>
        <w:rPr>
          <w:rFonts w:ascii="Times New Roman" w:hAnsi="Times New Roman" w:eastAsia="宋体"/>
          <w:b w:val="0"/>
          <w:i w:val="0"/>
          <w:sz w:val="21"/>
        </w:rPr>
        <w:t>第一次达到这个结果时，被涂色方格的编号是多少？</w:t>
      </w:r>
    </w:p>
    <w:p>
      <w:pPr>
        <w:spacing w:before="80" w:after="80"/>
        <w:jc w:val="center"/>
      </w:pPr>
      <w:r>
        <w:drawing>
          <wp:inline xmlns:a="http://schemas.openxmlformats.org/drawingml/2006/main" xmlns:pic="http://schemas.openxmlformats.org/drawingml/2006/picture">
            <wp:extent cx="2038350" cy="2673350"/>
            <wp:docPr id="23" name="Picture 23"/>
            <wp:cNvGraphicFramePr>
              <a:graphicFrameLocks noChangeAspect="1"/>
            </wp:cNvGraphicFramePr>
            <a:graphic>
              <a:graphicData uri="http://schemas.openxmlformats.org/drawingml/2006/picture">
                <pic:pic>
                  <pic:nvPicPr>
                    <pic:cNvPr id="0" name="q24-1@300dpi.png"/>
                    <pic:cNvPicPr/>
                  </pic:nvPicPr>
                  <pic:blipFill>
                    <a:blip r:embed="rId20"/>
                    <a:stretch>
                      <a:fillRect/>
                    </a:stretch>
                  </pic:blipFill>
                  <pic:spPr>
                    <a:xfrm>
                      <a:off x="0" y="0"/>
                      <a:ext cx="2038350" cy="2673350"/>
                    </a:xfrm>
                    <a:prstGeom prst="rect"/>
                  </pic:spPr>
                </pic:pic>
              </a:graphicData>
            </a:graphic>
          </wp:inline>
        </w:drawing>
      </w:r>
    </w:p>
    <w:p>
      <w:pPr>
        <w:spacing w:before="0" w:after="120" w:line="300" w:lineRule="auto"/>
      </w:pPr>
      <w:r>
        <w:rPr>
          <w:rFonts w:ascii="Times New Roman" w:hAnsi="Times New Roman" w:eastAsia="宋体"/>
          <w:b w:val="0"/>
          <w:i w:val="0"/>
          <w:sz w:val="21"/>
        </w:rPr>
        <w:t>（A）36　　（B）64　　（C）78　　（D）91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board of 8 columns has squares numbered beginning in the upper left corner and moving left to right so row one is numbered 1 through 8, row two is 9 through 16, and so on. A student shades square 1, then skips one square and shades square 3, skips two squares and shades square 6, skips 3 squares and shades square 10, and continues in this way until there is at least one shaded square in each column.</w:t>
      </w:r>
    </w:p>
    <w:p>
      <w:pPr>
        <w:spacing w:before="0" w:after="80" w:line="300" w:lineRule="auto"/>
        <w:jc w:val="left"/>
      </w:pPr>
      <w:r>
        <w:rPr>
          <w:rFonts w:ascii="Times New Roman" w:hAnsi="Times New Roman" w:eastAsia="宋体"/>
          <w:b w:val="0"/>
          <w:i w:val="0"/>
          <w:color w:val="333333"/>
          <w:sz w:val="19"/>
        </w:rPr>
        <w:t>What is the number of the shaded square that first achieves this result?</w:t>
      </w:r>
    </w:p>
    <w:p>
      <w:pPr>
        <w:spacing w:before="80" w:after="80"/>
        <w:jc w:val="center"/>
      </w:pPr>
      <w:r>
        <w:drawing>
          <wp:inline xmlns:a="http://schemas.openxmlformats.org/drawingml/2006/main" xmlns:pic="http://schemas.openxmlformats.org/drawingml/2006/picture">
            <wp:extent cx="2038350" cy="2673350"/>
            <wp:docPr id="24" name="Picture 24"/>
            <wp:cNvGraphicFramePr>
              <a:graphicFrameLocks noChangeAspect="1"/>
            </wp:cNvGraphicFramePr>
            <a:graphic>
              <a:graphicData uri="http://schemas.openxmlformats.org/drawingml/2006/picture">
                <pic:pic>
                  <pic:nvPicPr>
                    <pic:cNvPr id="0" name="q24-1@300dpi.png"/>
                    <pic:cNvPicPr/>
                  </pic:nvPicPr>
                  <pic:blipFill>
                    <a:blip r:embed="rId20"/>
                    <a:stretch>
                      <a:fillRect/>
                    </a:stretch>
                  </pic:blipFill>
                  <pic:spPr>
                    <a:xfrm>
                      <a:off x="0" y="0"/>
                      <a:ext cx="2038350" cy="267335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36　　(B) 64　　(C) 78　　(D) 91　　(E) 120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三位慷慨的朋友各有一些现金，并按如下方式重新分配：Ami 给 Jan 和 Toy 足够的钱，使他们各自的钱数加倍。然后 Jan 给 Ami 和 Toy 足够的钱，使他们各自的钱数加倍。最后 Toy 给 Ami 和 Jan 足够的钱，使他们各自的钱数加倍。如果 Toy 开始时有 $36，结束时也有 $36，那么三位朋友一共有多少钱？</w:t>
      </w:r>
    </w:p>
    <w:p>
      <w:pPr>
        <w:spacing w:before="0" w:after="120" w:line="300" w:lineRule="auto"/>
      </w:pPr>
      <w:r>
        <w:rPr>
          <w:rFonts w:ascii="Times New Roman" w:hAnsi="Times New Roman" w:eastAsia="宋体"/>
          <w:b w:val="0"/>
          <w:i w:val="0"/>
          <w:sz w:val="21"/>
        </w:rPr>
        <w:t>（A）$108　　（B）$180　　（C）$216　　（D）$252　　（E）$288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generous friends, each with some cash, redistribute their money as follows: Ami gives enough money to Jan and Toy to double the amount that each has. Jan then gives enough to Ami and Toy to double their amounts. Finally, Toy gives Ami and Jan enough to double their amounts. If Toy has $36 when they begin and $36 when they end, what is the total amount that all three friends have?</w:t>
      </w:r>
    </w:p>
    <w:p>
      <w:pPr>
        <w:spacing w:before="0" w:after="160" w:line="300" w:lineRule="auto"/>
      </w:pPr>
      <w:r>
        <w:rPr>
          <w:rFonts w:ascii="Times New Roman" w:hAnsi="Times New Roman" w:eastAsia="宋体"/>
          <w:b w:val="0"/>
          <w:i w:val="0"/>
          <w:color w:val="333333"/>
          <w:sz w:val="19"/>
        </w:rPr>
        <w:t>(A) $108　　(B) $180　　(C) $216　　(D) $252　　(E) $288</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E　B　E　B　B　D　C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E　C　A　C　E　D　B　C　B</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D　B　D　C　E　D</w:t>
      </w:r>
    </w:p>
    <w:p>
      <w:pPr>
        <w:spacing w:before="0" w:after="200" w:line="300" w:lineRule="auto"/>
      </w:pPr>
      <w:r>
        <w:rPr>
          <w:rFonts w:ascii="Times New Roman" w:hAnsi="Times New Roman" w:eastAsia="宋体"/>
          <w:b w:val="0"/>
          <w:i w:val="0"/>
          <w:color w:val="666666"/>
          <w:sz w:val="18"/>
        </w:rPr>
        <w:t>答案串：BEBEBBDCCECACEDBCBADBDCED</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代入 x = 7，五个选项的值依次为 6/7、6/8、1、7/6 和 4/3。</w:t>
      </w:r>
    </w:p>
    <w:p>
      <w:pPr>
        <w:spacing w:before="0" w:after="80" w:line="300" w:lineRule="auto"/>
        <w:jc w:val="left"/>
      </w:pPr>
      <w:r>
        <w:rPr>
          <w:rFonts w:ascii="Times New Roman" w:hAnsi="Times New Roman" w:eastAsia="宋体"/>
          <w:b w:val="0"/>
          <w:i w:val="0"/>
          <w:sz w:val="21"/>
        </w:rPr>
        <w:t>只有前两个值小于 1。这两个分数的分子相同，所以分母较大的分数较小。因此正确答案是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x = 7 gives the five values 6/7, 6/8, 1, 7/6, and 4/3.</w:t>
      </w:r>
    </w:p>
    <w:p>
      <w:pPr>
        <w:spacing w:before="0" w:after="80" w:line="300" w:lineRule="auto"/>
        <w:jc w:val="left"/>
      </w:pPr>
      <w:r>
        <w:rPr>
          <w:rFonts w:ascii="Times New Roman" w:hAnsi="Times New Roman" w:eastAsia="宋体"/>
          <w:b w:val="0"/>
          <w:i w:val="0"/>
          <w:color w:val="333333"/>
          <w:sz w:val="19"/>
        </w:rPr>
        <w:t>The first two are the only values less than 1. Because they have the same numerator, the fraction with the larger denominator is smaller. 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代入定义得到</w:t>
      </w:r>
    </w:p>
    <w:p>
      <w:pPr>
        <w:spacing w:before="0" w:after="80" w:line="300" w:lineRule="auto"/>
        <w:jc w:val="left"/>
      </w:pPr>
      <w:r>
        <w:rPr>
          <w:rFonts w:ascii="Times New Roman" w:hAnsi="Times New Roman" w:eastAsia="宋体"/>
          <w:b w:val="0"/>
          <w:i w:val="0"/>
          <w:sz w:val="21"/>
        </w:rPr>
        <w:t>3· 2-4·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into the definition gives</w:t>
      </w:r>
    </w:p>
    <w:p>
      <w:pPr>
        <w:spacing w:before="0" w:after="80" w:line="300" w:lineRule="auto"/>
        <w:jc w:val="left"/>
      </w:pPr>
      <w:r>
        <w:rPr>
          <w:rFonts w:ascii="Times New Roman" w:hAnsi="Times New Roman" w:eastAsia="宋体"/>
          <w:b w:val="0"/>
          <w:i w:val="0"/>
          <w:color w:val="333333"/>
          <w:sz w:val="19"/>
        </w:rPr>
        <w:t>3· 2-4·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计算得：</w:t>
      </w:r>
    </w:p>
    <w:p>
      <w:pPr>
        <w:spacing w:before="0" w:after="80" w:line="300" w:lineRule="auto"/>
        <w:jc w:val="left"/>
      </w:pPr>
      <w:r>
        <w:rPr>
          <w:rFonts w:ascii="Times New Roman" w:hAnsi="Times New Roman" w:eastAsia="宋体"/>
          <w:b w:val="0"/>
          <w:i w:val="0"/>
          <w:sz w:val="21"/>
        </w:rPr>
        <w:t>(3/8+7/8)/(4/5) = (5/4)/(4/5)</w:t>
      </w:r>
    </w:p>
    <w:p>
      <w:pPr>
        <w:spacing w:before="0" w:after="80" w:line="300" w:lineRule="auto"/>
        <w:jc w:val="left"/>
      </w:pPr>
      <w:r>
        <w:rPr>
          <w:rFonts w:ascii="Times New Roman" w:hAnsi="Times New Roman" w:eastAsia="宋体"/>
          <w:b w:val="0"/>
          <w:i w:val="0"/>
          <w:sz w:val="21"/>
        </w:rPr>
        <w:t>=(5/4)²</w:t>
      </w:r>
    </w:p>
    <w:p>
      <w:pPr>
        <w:spacing w:before="0" w:after="80" w:line="300" w:lineRule="auto"/>
        <w:jc w:val="left"/>
      </w:pPr>
      <w:r>
        <w:rPr>
          <w:rFonts w:ascii="Times New Roman" w:hAnsi="Times New Roman" w:eastAsia="宋体"/>
          <w:b w:val="0"/>
          <w:i w:val="0"/>
          <w:sz w:val="21"/>
        </w:rPr>
        <w:t>= 25/16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This evaluates to:</w:t>
      </w:r>
    </w:p>
    <w:p>
      <w:pPr>
        <w:spacing w:before="0" w:after="80" w:line="300" w:lineRule="auto"/>
        <w:jc w:val="left"/>
      </w:pPr>
      <w:r>
        <w:rPr>
          <w:rFonts w:ascii="Times New Roman" w:hAnsi="Times New Roman" w:eastAsia="宋体"/>
          <w:b w:val="0"/>
          <w:i w:val="0"/>
          <w:color w:val="333333"/>
          <w:sz w:val="19"/>
        </w:rPr>
        <w:t>(3/8+7/8)/(4/5) = (5/4)/(4/5)</w:t>
      </w:r>
    </w:p>
    <w:p>
      <w:pPr>
        <w:spacing w:before="0" w:after="80" w:line="300" w:lineRule="auto"/>
        <w:jc w:val="left"/>
      </w:pPr>
      <w:r>
        <w:rPr>
          <w:rFonts w:ascii="Times New Roman" w:hAnsi="Times New Roman" w:eastAsia="宋体"/>
          <w:b w:val="0"/>
          <w:i w:val="0"/>
          <w:color w:val="333333"/>
          <w:sz w:val="19"/>
        </w:rPr>
        <w:t>=(5/4)²</w:t>
      </w:r>
    </w:p>
    <w:p>
      <w:pPr>
        <w:spacing w:before="0" w:after="80" w:line="300" w:lineRule="auto"/>
        <w:jc w:val="left"/>
      </w:pPr>
      <w:r>
        <w:rPr>
          <w:rFonts w:ascii="Times New Roman" w:hAnsi="Times New Roman" w:eastAsia="宋体"/>
          <w:b w:val="0"/>
          <w:i w:val="0"/>
          <w:color w:val="333333"/>
          <w:sz w:val="19"/>
        </w:rPr>
        <w:t>= 25/16.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E</w:t>
      </w:r>
    </w:p>
    <w:p>
      <w:pPr>
        <w:spacing w:before="0" w:after="80" w:line="300" w:lineRule="auto"/>
        <w:jc w:val="left"/>
      </w:pPr>
      <w:r>
        <w:rPr>
          <w:rFonts w:ascii="Times New Roman" w:hAnsi="Times New Roman" w:eastAsia="宋体"/>
          <w:b w:val="0"/>
          <w:i w:val="0"/>
          <w:sz w:val="21"/>
        </w:rPr>
        <w:t>图中有三个小三角形，两个最右边小三角形合成的一个三角形，以及整个外部大三角形。</w:t>
      </w:r>
    </w:p>
    <w:p>
      <w:pPr>
        <w:spacing w:before="0" w:after="80" w:line="300" w:lineRule="auto"/>
        <w:jc w:val="left"/>
      </w:pPr>
      <w:r>
        <w:rPr>
          <w:rFonts w:ascii="Times New Roman" w:hAnsi="Times New Roman" w:eastAsia="宋体"/>
          <w:b w:val="0"/>
          <w:i w:val="0"/>
          <w:sz w:val="21"/>
        </w:rPr>
        <w:t>一共是 5 个三角形。</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contains three small triangles, the triangle made from the two rightmost small triangles, and the large outside triangle.</w:t>
      </w:r>
    </w:p>
    <w:p>
      <w:pPr>
        <w:spacing w:before="0" w:after="80" w:line="300" w:lineRule="auto"/>
        <w:jc w:val="left"/>
      </w:pPr>
      <w:r>
        <w:rPr>
          <w:rFonts w:ascii="Times New Roman" w:hAnsi="Times New Roman" w:eastAsia="宋体"/>
          <w:b w:val="0"/>
          <w:i w:val="0"/>
          <w:color w:val="333333"/>
          <w:sz w:val="19"/>
        </w:rPr>
        <w:t>This gives 5 triangles.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B</w:t>
      </w:r>
    </w:p>
    <w:p>
      <w:pPr>
        <w:spacing w:before="0" w:after="80" w:line="300" w:lineRule="auto"/>
        <w:jc w:val="left"/>
      </w:pPr>
      <w:r>
        <w:rPr>
          <w:rFonts w:ascii="Times New Roman" w:hAnsi="Times New Roman" w:eastAsia="宋体"/>
          <w:b w:val="0"/>
          <w:i w:val="0"/>
          <w:sz w:val="21"/>
        </w:rPr>
        <w:t>每个数都以 9.1234 开头。下一位是 4 的是选项 A 和 B，是 3 的是 C，是 2 的是 D，是 1 的是 E。</w:t>
      </w:r>
    </w:p>
    <w:p>
      <w:pPr>
        <w:spacing w:before="0" w:after="80" w:line="300" w:lineRule="auto"/>
        <w:jc w:val="left"/>
      </w:pPr>
      <w:r>
        <w:rPr>
          <w:rFonts w:ascii="Times New Roman" w:hAnsi="Times New Roman" w:eastAsia="宋体"/>
          <w:b w:val="0"/>
          <w:i w:val="0"/>
          <w:sz w:val="21"/>
        </w:rPr>
        <w:t>选项 A 到此终止，后续各位补零；选项 B 则继续出现 4。因此 B 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number starts with 9.1234. The next digit is 4 for choices A and B, 3 for C, 2 for D, and 1 for E.</w:t>
      </w:r>
    </w:p>
    <w:p>
      <w:pPr>
        <w:spacing w:before="0" w:after="80" w:line="300" w:lineRule="auto"/>
        <w:jc w:val="left"/>
      </w:pPr>
      <w:r>
        <w:rPr>
          <w:rFonts w:ascii="Times New Roman" w:hAnsi="Times New Roman" w:eastAsia="宋体"/>
          <w:b w:val="0"/>
          <w:i w:val="0"/>
          <w:color w:val="333333"/>
          <w:sz w:val="19"/>
        </w:rPr>
        <w:t>Choice A then terminates and is followed by zeros, while choice B continues with more 4s. Thus, choice B is largest.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考虑底部的 2 × 3 长方形。长方形上方那块三角形的面积，恰好等于它下方缺失的那块三角形的面积。把其中一块补到另一块的位置，就得到一个完整的 2 × 3 长方形，所以多边形的面积为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2 × 3 rectangle on the bottom. The triangular piece above that rectangle has the same area as the missing triangular piece below it. Rearranging one into the other gives a full 2 × 3 rectangle, so the polygon’s area is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把前两个因数和后两个因数分别分组：</w:t>
      </w:r>
    </w:p>
    <w:p>
      <w:pPr>
        <w:spacing w:before="0" w:after="80" w:line="300" w:lineRule="auto"/>
        <w:jc w:val="left"/>
      </w:pPr>
      <w:r>
        <w:rPr>
          <w:rFonts w:ascii="Times New Roman" w:hAnsi="Times New Roman" w:eastAsia="宋体"/>
          <w:b w:val="0"/>
          <w:i w:val="0"/>
          <w:sz w:val="21"/>
        </w:rPr>
        <w:t>(100· 19.98)(1.998· 1000)</w:t>
      </w:r>
    </w:p>
    <w:p>
      <w:pPr>
        <w:spacing w:before="0" w:after="80" w:line="300" w:lineRule="auto"/>
        <w:jc w:val="left"/>
      </w:pPr>
      <w:r>
        <w:rPr>
          <w:rFonts w:ascii="Times New Roman" w:hAnsi="Times New Roman" w:eastAsia="宋体"/>
          <w:b w:val="0"/>
          <w:i w:val="0"/>
          <w:sz w:val="21"/>
        </w:rPr>
        <w:t>= 1998·1998</w:t>
      </w:r>
    </w:p>
    <w:p>
      <w:pPr>
        <w:spacing w:before="0" w:after="80" w:line="300" w:lineRule="auto"/>
        <w:jc w:val="left"/>
      </w:pPr>
      <w:r>
        <w:rPr>
          <w:rFonts w:ascii="Times New Roman" w:hAnsi="Times New Roman" w:eastAsia="宋体"/>
          <w:b w:val="0"/>
          <w:i w:val="0"/>
          <w:sz w:val="21"/>
        </w:rPr>
        <w:t>= (1998)²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Group the first two factors and the last two factors:</w:t>
      </w:r>
    </w:p>
    <w:p>
      <w:pPr>
        <w:spacing w:before="0" w:after="80" w:line="300" w:lineRule="auto"/>
        <w:jc w:val="left"/>
      </w:pPr>
      <w:r>
        <w:rPr>
          <w:rFonts w:ascii="Times New Roman" w:hAnsi="Times New Roman" w:eastAsia="宋体"/>
          <w:b w:val="0"/>
          <w:i w:val="0"/>
          <w:color w:val="333333"/>
          <w:sz w:val="19"/>
        </w:rPr>
        <w:t>(100· 19.98)(1.998· 1000)</w:t>
      </w:r>
    </w:p>
    <w:p>
      <w:pPr>
        <w:spacing w:before="0" w:after="80" w:line="300" w:lineRule="auto"/>
        <w:jc w:val="left"/>
      </w:pPr>
      <w:r>
        <w:rPr>
          <w:rFonts w:ascii="Times New Roman" w:hAnsi="Times New Roman" w:eastAsia="宋体"/>
          <w:b w:val="0"/>
          <w:i w:val="0"/>
          <w:color w:val="333333"/>
          <w:sz w:val="19"/>
        </w:rPr>
        <w:t>= 1998·1998</w:t>
      </w:r>
    </w:p>
    <w:p>
      <w:pPr>
        <w:spacing w:before="0" w:after="80" w:line="300" w:lineRule="auto"/>
        <w:jc w:val="left"/>
      </w:pPr>
      <w:r>
        <w:rPr>
          <w:rFonts w:ascii="Times New Roman" w:hAnsi="Times New Roman" w:eastAsia="宋体"/>
          <w:b w:val="0"/>
          <w:i w:val="0"/>
          <w:color w:val="333333"/>
          <w:sz w:val="19"/>
        </w:rPr>
        <w:t>= (1998)².</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蒸发掉的水量是 0.5· 30=15 加仑，所以剩余水量为</w:t>
      </w:r>
    </w:p>
    <w:p>
      <w:pPr>
        <w:spacing w:before="0" w:after="80" w:line="300" w:lineRule="auto"/>
        <w:jc w:val="left"/>
      </w:pPr>
      <w:r>
        <w:rPr>
          <w:rFonts w:ascii="Times New Roman" w:hAnsi="Times New Roman" w:eastAsia="宋体"/>
          <w:b w:val="0"/>
          <w:i w:val="0"/>
          <w:sz w:val="21"/>
        </w:rPr>
        <w:t>200-15=185。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amount lost is 0.5· 30=15 gallons. Therefore, the amount left is</w:t>
      </w:r>
    </w:p>
    <w:p>
      <w:pPr>
        <w:spacing w:before="0" w:after="80" w:line="300" w:lineRule="auto"/>
        <w:jc w:val="left"/>
      </w:pPr>
      <w:r>
        <w:rPr>
          <w:rFonts w:ascii="Times New Roman" w:hAnsi="Times New Roman" w:eastAsia="宋体"/>
          <w:b w:val="0"/>
          <w:i w:val="0"/>
          <w:color w:val="333333"/>
          <w:sz w:val="19"/>
        </w:rPr>
        <w:t>200-15=185.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第一次降价 20% 后，价格为 $10· 0.8=$8。</w:t>
      </w:r>
    </w:p>
    <w:p>
      <w:pPr>
        <w:spacing w:before="0" w:after="80" w:line="300" w:lineRule="auto"/>
        <w:jc w:val="left"/>
      </w:pPr>
      <w:r>
        <w:rPr>
          <w:rFonts w:ascii="Times New Roman" w:hAnsi="Times New Roman" w:eastAsia="宋体"/>
          <w:b w:val="0"/>
          <w:i w:val="0"/>
          <w:sz w:val="21"/>
        </w:rPr>
        <w:t>再减半后，价格为 ($8)/2=$4。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20% reduction, the price is $10· 0.8=$8.</w:t>
      </w:r>
    </w:p>
    <w:p>
      <w:pPr>
        <w:spacing w:before="0" w:after="80" w:line="300" w:lineRule="auto"/>
        <w:jc w:val="left"/>
      </w:pPr>
      <w:r>
        <w:rPr>
          <w:rFonts w:ascii="Times New Roman" w:hAnsi="Times New Roman" w:eastAsia="宋体"/>
          <w:b w:val="0"/>
          <w:i w:val="0"/>
          <w:color w:val="333333"/>
          <w:sz w:val="19"/>
        </w:rPr>
        <w:t>Then, after halving the price, the price is ($8)/2=$4.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E</w:t>
      </w:r>
    </w:p>
    <w:p>
      <w:pPr>
        <w:spacing w:before="0" w:after="80" w:line="300" w:lineRule="auto"/>
        <w:jc w:val="left"/>
      </w:pPr>
      <w:r>
        <w:rPr>
          <w:rFonts w:ascii="Times New Roman" w:hAnsi="Times New Roman" w:eastAsia="宋体"/>
          <w:b w:val="0"/>
          <w:i w:val="0"/>
          <w:sz w:val="21"/>
        </w:rPr>
        <w:t>得到差为 1 的唯一方式是</w:t>
      </w:r>
    </w:p>
    <w:p>
      <w:pPr>
        <w:spacing w:before="0" w:after="80" w:line="300" w:lineRule="auto"/>
        <w:jc w:val="left"/>
      </w:pPr>
      <w:r>
        <w:rPr>
          <w:rFonts w:ascii="Times New Roman" w:hAnsi="Times New Roman" w:eastAsia="宋体"/>
          <w:b w:val="0"/>
          <w:i w:val="0"/>
          <w:sz w:val="21"/>
        </w:rPr>
        <w:t>3/1-4/2=1。</w:t>
      </w:r>
    </w:p>
    <w:p>
      <w:pPr>
        <w:spacing w:before="0" w:after="80" w:line="300" w:lineRule="auto"/>
        <w:jc w:val="left"/>
      </w:pPr>
      <w:r>
        <w:rPr>
          <w:rFonts w:ascii="Times New Roman" w:hAnsi="Times New Roman" w:eastAsia="宋体"/>
          <w:b w:val="0"/>
          <w:i w:val="0"/>
          <w:sz w:val="21"/>
        </w:rPr>
        <w:t>因此 W=3，Y=4，所以 W+Y=7。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way to get a difference of 1 is</w:t>
      </w:r>
    </w:p>
    <w:p>
      <w:pPr>
        <w:spacing w:before="0" w:after="80" w:line="300" w:lineRule="auto"/>
        <w:jc w:val="left"/>
      </w:pPr>
      <w:r>
        <w:rPr>
          <w:rFonts w:ascii="Times New Roman" w:hAnsi="Times New Roman" w:eastAsia="宋体"/>
          <w:b w:val="0"/>
          <w:i w:val="0"/>
          <w:color w:val="333333"/>
          <w:sz w:val="19"/>
        </w:rPr>
        <w:t>3/1-4/2=1.</w:t>
      </w:r>
    </w:p>
    <w:p>
      <w:pPr>
        <w:spacing w:before="0" w:after="80" w:line="300" w:lineRule="auto"/>
        <w:jc w:val="left"/>
      </w:pPr>
      <w:r>
        <w:rPr>
          <w:rFonts w:ascii="Times New Roman" w:hAnsi="Times New Roman" w:eastAsia="宋体"/>
          <w:b w:val="0"/>
          <w:i w:val="0"/>
          <w:color w:val="333333"/>
          <w:sz w:val="19"/>
        </w:rPr>
        <w:t>Thus, W=3 and Y=4, so W+Y=7.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C</w:t>
      </w:r>
    </w:p>
    <w:p>
      <w:pPr>
        <w:spacing w:before="0" w:after="80" w:line="300" w:lineRule="auto"/>
        <w:jc w:val="left"/>
      </w:pPr>
      <w:r>
        <w:rPr>
          <w:rFonts w:ascii="Times New Roman" w:hAnsi="Times New Roman" w:eastAsia="宋体"/>
          <w:b w:val="0"/>
          <w:i w:val="0"/>
          <w:sz w:val="21"/>
        </w:rPr>
        <w:t>Harry 有 3 个姐妹和 5 个兄弟，所以这个家庭有 3 个女孩和 6 个男孩。Harriet 是女孩之一，所以她有 2 个姐妹和 6 个兄弟。</w:t>
      </w:r>
    </w:p>
    <w:p>
      <w:pPr>
        <w:spacing w:before="0" w:after="80" w:line="300" w:lineRule="auto"/>
        <w:jc w:val="left"/>
      </w:pPr>
      <w:r>
        <w:rPr>
          <w:rFonts w:ascii="Times New Roman" w:hAnsi="Times New Roman" w:eastAsia="宋体"/>
          <w:b w:val="0"/>
          <w:i w:val="0"/>
          <w:sz w:val="21"/>
        </w:rPr>
        <w:t>因此 SB=2· 6=12。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Harry has 3 sisters and 5 brothers, the family has 3 girls and 6 boys. Harriet is one of the girls, so she has 2 sisters and 6 brothers.</w:t>
      </w:r>
    </w:p>
    <w:p>
      <w:pPr>
        <w:spacing w:before="0" w:after="80" w:line="300" w:lineRule="auto"/>
        <w:jc w:val="left"/>
      </w:pPr>
      <w:r>
        <w:rPr>
          <w:rFonts w:ascii="Times New Roman" w:hAnsi="Times New Roman" w:eastAsia="宋体"/>
          <w:b w:val="0"/>
          <w:i w:val="0"/>
          <w:color w:val="333333"/>
          <w:sz w:val="19"/>
        </w:rPr>
        <w:t>Therefore, SB=2· 6=12.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令 n 依次取从 2 到 10 的整数，</w:t>
      </w:r>
    </w:p>
    <w:p>
      <w:pPr>
        <w:spacing w:before="0" w:after="80" w:line="300" w:lineRule="auto"/>
        <w:jc w:val="left"/>
      </w:pPr>
      <w:r>
        <w:rPr>
          <w:rFonts w:ascii="Times New Roman" w:hAnsi="Times New Roman" w:eastAsia="宋体"/>
          <w:b w:val="0"/>
          <w:i w:val="0"/>
          <w:sz w:val="21"/>
        </w:rPr>
        <w:t>n(1-1/n)=n-1。</w:t>
      </w:r>
    </w:p>
    <w:p>
      <w:pPr>
        <w:spacing w:before="0" w:after="80" w:line="300" w:lineRule="auto"/>
        <w:jc w:val="left"/>
      </w:pPr>
      <w:r>
        <w:rPr>
          <w:rFonts w:ascii="Times New Roman" w:hAnsi="Times New Roman" w:eastAsia="宋体"/>
          <w:b w:val="0"/>
          <w:i w:val="0"/>
          <w:sz w:val="21"/>
        </w:rPr>
        <w:t>因此原式为 1+2+⋯+9=45。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integer n from 2 through 10,</w:t>
      </w:r>
    </w:p>
    <w:p>
      <w:pPr>
        <w:spacing w:before="0" w:after="80" w:line="300" w:lineRule="auto"/>
        <w:jc w:val="left"/>
      </w:pPr>
      <w:r>
        <w:rPr>
          <w:rFonts w:ascii="Times New Roman" w:hAnsi="Times New Roman" w:eastAsia="宋体"/>
          <w:b w:val="0"/>
          <w:i w:val="0"/>
          <w:color w:val="333333"/>
          <w:sz w:val="19"/>
        </w:rPr>
        <w:t>n(1-1/n)=n-1.</w:t>
      </w:r>
    </w:p>
    <w:p>
      <w:pPr>
        <w:spacing w:before="0" w:after="80" w:line="300" w:lineRule="auto"/>
        <w:jc w:val="left"/>
      </w:pPr>
      <w:r>
        <w:rPr>
          <w:rFonts w:ascii="Times New Roman" w:hAnsi="Times New Roman" w:eastAsia="宋体"/>
          <w:b w:val="0"/>
          <w:i w:val="0"/>
          <w:color w:val="333333"/>
          <w:sz w:val="19"/>
        </w:rPr>
        <w:t>The expression is therefore 1+2+⋯+9=45.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C</w:t>
      </w:r>
    </w:p>
    <w:p>
      <w:pPr>
        <w:spacing w:before="0" w:after="80" w:line="300" w:lineRule="auto"/>
        <w:jc w:val="left"/>
      </w:pPr>
      <w:r>
        <w:rPr>
          <w:rFonts w:ascii="Times New Roman" w:hAnsi="Times New Roman" w:eastAsia="宋体"/>
          <w:b w:val="0"/>
          <w:i w:val="0"/>
          <w:sz w:val="21"/>
        </w:rPr>
        <w:t>如图，把原图延伸成一个 4 乘 4 的网格：</w:t>
      </w:r>
    </w:p>
    <w:p>
      <w:pPr>
        <w:spacing w:before="80" w:after="80"/>
        <w:jc w:val="center"/>
      </w:pPr>
      <w:r>
        <w:drawing>
          <wp:inline xmlns:a="http://schemas.openxmlformats.org/drawingml/2006/main" xmlns:pic="http://schemas.openxmlformats.org/drawingml/2006/picture">
            <wp:extent cx="613672" cy="613672"/>
            <wp:docPr id="25" name="Picture 25"/>
            <wp:cNvGraphicFramePr>
              <a:graphicFrameLocks noChangeAspect="1"/>
            </wp:cNvGraphicFramePr>
            <a:graphic>
              <a:graphicData uri="http://schemas.openxmlformats.org/drawingml/2006/picture">
                <pic:pic>
                  <pic:nvPicPr>
                    <pic:cNvPr id="0" name="q13-sol-1@300dpi.png"/>
                    <pic:cNvPicPr/>
                  </pic:nvPicPr>
                  <pic:blipFill>
                    <a:blip r:embed="rId21"/>
                    <a:stretch>
                      <a:fillRect/>
                    </a:stretch>
                  </pic:blipFill>
                  <pic:spPr>
                    <a:xfrm>
                      <a:off x="0" y="0"/>
                      <a:ext cx="613672" cy="613672"/>
                    </a:xfrm>
                    <a:prstGeom prst="rect"/>
                  </pic:spPr>
                </pic:pic>
              </a:graphicData>
            </a:graphic>
          </wp:inline>
        </w:drawing>
      </w:r>
    </w:p>
    <w:p>
      <w:pPr>
        <w:spacing w:before="0" w:after="80" w:line="300" w:lineRule="auto"/>
        <w:jc w:val="left"/>
      </w:pPr>
      <w:r>
        <w:rPr>
          <w:rFonts w:ascii="Times New Roman" w:hAnsi="Times New Roman" w:eastAsia="宋体"/>
          <w:b w:val="0"/>
          <w:i w:val="0"/>
          <w:sz w:val="21"/>
        </w:rPr>
        <w:t>大正方形由 16 个单位正方形组成。阴影正方形由四个半单位正方形组成，所以其面积为 4·1/2=2。因此所求比值为 2/16=1/8。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the figure to a 4 by 4 grid as shown:</w:t>
      </w:r>
    </w:p>
    <w:p>
      <w:pPr>
        <w:spacing w:before="80" w:after="80"/>
        <w:jc w:val="center"/>
      </w:pPr>
      <w:r>
        <w:drawing>
          <wp:inline xmlns:a="http://schemas.openxmlformats.org/drawingml/2006/main" xmlns:pic="http://schemas.openxmlformats.org/drawingml/2006/picture">
            <wp:extent cx="613672" cy="613672"/>
            <wp:docPr id="26" name="Picture 26"/>
            <wp:cNvGraphicFramePr>
              <a:graphicFrameLocks noChangeAspect="1"/>
            </wp:cNvGraphicFramePr>
            <a:graphic>
              <a:graphicData uri="http://schemas.openxmlformats.org/drawingml/2006/picture">
                <pic:pic>
                  <pic:nvPicPr>
                    <pic:cNvPr id="0" name="q13-sol-1@300dpi.png"/>
                    <pic:cNvPicPr/>
                  </pic:nvPicPr>
                  <pic:blipFill>
                    <a:blip r:embed="rId21"/>
                    <a:stretch>
                      <a:fillRect/>
                    </a:stretch>
                  </pic:blipFill>
                  <pic:spPr>
                    <a:xfrm>
                      <a:off x="0" y="0"/>
                      <a:ext cx="613672" cy="613672"/>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The large square consists of 16 unit squares. The shaded square is made from four half-unit squares, so its area is 4·1/2=2. Therefore, the required ratio is 2/16=1/8.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由于 80% 的 15 名科学俱乐部学生也参加数学俱乐部，所以两个俱乐部共有的学生数是 0.8· 15=12。这相当于数学俱乐部人数的 30%，因此数学俱乐部有 12/0.3=40 名学生。</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80% of the 15 Science Club students are also in the Math Club, the two clubs overlap in 0.8· 15=12 students. This is 30% of the Math Club, so the Math Club has 12/0.3=40 students.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到 2048 年时，已经过了 50 年（从 1998 年算起），人口为 3²·200=1800。</w:t>
      </w:r>
    </w:p>
    <w:p>
      <w:pPr>
        <w:spacing w:before="0" w:after="80" w:line="300" w:lineRule="auto"/>
        <w:jc w:val="left"/>
      </w:pPr>
      <w:r>
        <w:rPr>
          <w:rFonts w:ascii="Times New Roman" w:hAnsi="Times New Roman" w:eastAsia="宋体"/>
          <w:b w:val="0"/>
          <w:i w:val="0"/>
          <w:sz w:val="21"/>
        </w:rPr>
        <w:t>因为 2048 接近 2050，所以 2050 年人口约为 1800，最接近的选项是 2000。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population in 2048, which is 50 years after 1998, is 3²·200=1800.</w:t>
      </w:r>
    </w:p>
    <w:p>
      <w:pPr>
        <w:spacing w:before="0" w:after="80" w:line="300" w:lineRule="auto"/>
        <w:jc w:val="left"/>
      </w:pPr>
      <w:r>
        <w:rPr>
          <w:rFonts w:ascii="Times New Roman" w:hAnsi="Times New Roman" w:eastAsia="宋体"/>
          <w:b w:val="0"/>
          <w:i w:val="0"/>
          <w:color w:val="333333"/>
          <w:sz w:val="19"/>
        </w:rPr>
        <w:t>Since 2048 is close to 2050, the population in 2050 is approximately 1800, and the closest choice is 2000.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这一年的人口约为 30 倍于 1998 年的人口。这意味着人口大约要经历 3 次三倍增长，也就是从 1998 年起约 3· 25=75 年之后，即约为 2073 年，因此 2075 最接近。</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This would be the year the population is 30 times as much as in 1998. This means the population triples approximately 3 times, making the year approximately 3· 25=75 years after 1998. This would be 2073, so 2075 is the best approximation.</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最大承载人口为 (24,900)/1.5=16,600，约为 83 倍于 1998 年的人口。因此大约需要 4 次三倍增长，从 1998 年算起，所需时间约为 25· 4=100 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maximal population is (24,900)/1.5=16,600. This is 83 times as much as the population in 1998, so it would be about 4 triples from 1998. That would be 25· 4=100 years.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最后折好的长方形是原纸的右上四分之一，孔打在这个折后长方形的左上部分。</w:t>
      </w:r>
    </w:p>
    <w:p>
      <w:pPr>
        <w:spacing w:before="0" w:after="80" w:line="300" w:lineRule="auto"/>
        <w:jc w:val="left"/>
      </w:pPr>
      <w:r>
        <w:rPr>
          <w:rFonts w:ascii="Times New Roman" w:hAnsi="Times New Roman" w:eastAsia="宋体"/>
          <w:b w:val="0"/>
          <w:i w:val="0"/>
          <w:sz w:val="21"/>
        </w:rPr>
        <w:t>展开时，孔会分别关于水平和竖直折痕反射。只有选项</w:t>
      </w:r>
      <w:r>
        <w:rPr>
          <w:rFonts w:ascii="Times New Roman" w:hAnsi="Times New Roman" w:eastAsia="宋体"/>
          <w:b/>
          <w:i w:val="0"/>
          <w:sz w:val="21"/>
        </w:rPr>
        <w:t>B</w:t>
      </w:r>
      <w:r>
        <w:rPr>
          <w:rFonts w:ascii="Times New Roman" w:hAnsi="Times New Roman" w:eastAsia="宋体"/>
          <w:b w:val="0"/>
          <w:i w:val="0"/>
          <w:sz w:val="21"/>
        </w:rPr>
        <w:t>有这四个对应位置的孔。</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final folded rectangle is the upper-right quarter of the original sheet, and the hole is punched in the upper-left part of that folded rectangle.</w:t>
      </w:r>
    </w:p>
    <w:p>
      <w:pPr>
        <w:spacing w:before="0" w:after="80" w:line="300" w:lineRule="auto"/>
        <w:jc w:val="left"/>
      </w:pPr>
      <w:r>
        <w:rPr>
          <w:rFonts w:ascii="Times New Roman" w:hAnsi="Times New Roman" w:eastAsia="宋体"/>
          <w:b w:val="0"/>
          <w:i w:val="0"/>
          <w:color w:val="333333"/>
          <w:sz w:val="19"/>
        </w:rPr>
        <w:t>Unfolding reflects the hole across the horizontal and vertical fold lines. Only choice</w:t>
      </w:r>
      <w:r>
        <w:rPr>
          <w:rFonts w:ascii="Times New Roman" w:hAnsi="Times New Roman" w:eastAsia="宋体"/>
          <w:b/>
          <w:i w:val="0"/>
          <w:color w:val="333333"/>
          <w:sz w:val="19"/>
        </w:rPr>
        <w:t>B</w:t>
      </w:r>
      <w:r>
        <w:rPr>
          <w:rFonts w:ascii="Times New Roman" w:hAnsi="Times New Roman" w:eastAsia="宋体"/>
          <w:b w:val="0"/>
          <w:i w:val="0"/>
          <w:color w:val="333333"/>
          <w:sz w:val="19"/>
        </w:rPr>
        <w:t>has the four corresponding holes.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Tamika 可能得到 17、18 或 19，Carlos 可能得到 15、18 或 30。</w:t>
      </w:r>
    </w:p>
    <w:p>
      <w:pPr>
        <w:spacing w:before="0" w:after="80" w:line="300" w:lineRule="auto"/>
        <w:jc w:val="left"/>
      </w:pPr>
      <w:r>
        <w:rPr>
          <w:rFonts w:ascii="Times New Roman" w:hAnsi="Times New Roman" w:eastAsia="宋体"/>
          <w:b w:val="0"/>
          <w:i w:val="0"/>
          <w:sz w:val="21"/>
        </w:rPr>
        <w:t>从两人各选一个结果，形成九个等可能配对。Tamika 的结果较大的情况是 (17,15)、(18,15)、(19,15) 和 (19,18)，所以这 9 个配对中有 4 个符合条件。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Tamika can get 17, 18, or 19, and Carlos can get 15, 18, or 30.</w:t>
      </w:r>
    </w:p>
    <w:p>
      <w:pPr>
        <w:spacing w:before="0" w:after="80" w:line="300" w:lineRule="auto"/>
        <w:jc w:val="left"/>
      </w:pPr>
      <w:r>
        <w:rPr>
          <w:rFonts w:ascii="Times New Roman" w:hAnsi="Times New Roman" w:eastAsia="宋体"/>
          <w:b w:val="0"/>
          <w:i w:val="0"/>
          <w:color w:val="333333"/>
          <w:sz w:val="19"/>
        </w:rPr>
        <w:t>The nine equally likely pairs are formed by choosing one result from each person. Tamika’s result is greater in (17,15), (18,15), (19,15), and (19,18), so 4 of the 9 pairs work.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两次折叠后得到的三角形面积为 9。四个这样的全等三角形组成原正方形。</w:t>
      </w:r>
    </w:p>
    <w:p>
      <w:pPr>
        <w:spacing w:before="0" w:after="80" w:line="300" w:lineRule="auto"/>
        <w:jc w:val="left"/>
      </w:pPr>
      <w:r>
        <w:rPr>
          <w:rFonts w:ascii="Times New Roman" w:hAnsi="Times New Roman" w:eastAsia="宋体"/>
          <w:b w:val="0"/>
          <w:i w:val="0"/>
          <w:sz w:val="21"/>
        </w:rPr>
        <w:t>所以原正方形面积为 4· 9=36，边长为 6。周长为 4· 6=24。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the two folds, the resulting triangle has area 9. Four congruent copies of this triangle make the original square.</w:t>
      </w:r>
    </w:p>
    <w:p>
      <w:pPr>
        <w:spacing w:before="0" w:after="80" w:line="300" w:lineRule="auto"/>
        <w:jc w:val="left"/>
      </w:pPr>
      <w:r>
        <w:rPr>
          <w:rFonts w:ascii="Times New Roman" w:hAnsi="Times New Roman" w:eastAsia="宋体"/>
          <w:b w:val="0"/>
          <w:i w:val="0"/>
          <w:color w:val="333333"/>
          <w:sz w:val="19"/>
        </w:rPr>
        <w:t>So the square has area 4· 9=36, giving side length 6. Its perimeter is 4· 6=24.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不接触侧面或底面的立方体只可能在底层以上的内部核心中。这个核心尺寸为 2× 2× 3，共 12 个小立方体。</w:t>
      </w:r>
    </w:p>
    <w:p>
      <w:pPr>
        <w:spacing w:before="0" w:after="80" w:line="300" w:lineRule="auto"/>
        <w:jc w:val="left"/>
      </w:pPr>
      <w:r>
        <w:rPr>
          <w:rFonts w:ascii="Times New Roman" w:hAnsi="Times New Roman" w:eastAsia="宋体"/>
          <w:b w:val="0"/>
          <w:i w:val="0"/>
          <w:sz w:val="21"/>
        </w:rPr>
        <w:t>因此接触侧面或底面的立方体有 64-12=52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cubes that do not touch a side or the bottom form the interior core above the bottom layer. This core has dimensions 2× 2× 3, so it contains 12 cubes.</w:t>
      </w:r>
    </w:p>
    <w:p>
      <w:pPr>
        <w:spacing w:before="0" w:after="80" w:line="300" w:lineRule="auto"/>
        <w:jc w:val="left"/>
      </w:pPr>
      <w:r>
        <w:rPr>
          <w:rFonts w:ascii="Times New Roman" w:hAnsi="Times New Roman" w:eastAsia="宋体"/>
          <w:b w:val="0"/>
          <w:i w:val="0"/>
          <w:color w:val="333333"/>
          <w:sz w:val="19"/>
        </w:rPr>
        <w:t>Thus, 64-12=52 cubes touch a side or the bottom.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序列开始为</w:t>
      </w:r>
    </w:p>
    <w:p>
      <w:pPr>
        <w:spacing w:before="0" w:after="80" w:line="300" w:lineRule="auto"/>
        <w:jc w:val="left"/>
      </w:pPr>
      <w:r>
        <w:rPr>
          <w:rFonts w:ascii="Times New Roman" w:hAnsi="Times New Roman" w:eastAsia="宋体"/>
          <w:b w:val="0"/>
          <w:i w:val="0"/>
          <w:sz w:val="21"/>
        </w:rPr>
        <w:t>98,49,44,22,11,</w:t>
      </w:r>
    </w:p>
    <w:p>
      <w:pPr>
        <w:spacing w:before="0" w:after="80" w:line="300" w:lineRule="auto"/>
        <w:jc w:val="left"/>
      </w:pPr>
      <w:r>
        <w:rPr>
          <w:rFonts w:ascii="Times New Roman" w:hAnsi="Times New Roman" w:eastAsia="宋体"/>
          <w:b w:val="0"/>
          <w:i w:val="0"/>
          <w:sz w:val="21"/>
        </w:rPr>
        <w:t>6,54,27,22,…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前三项之后，循环 (22,11,6,54,27) 重复。因为 98-3=95 是 5 的倍数，第 98 项是循环中的第五项，即 27。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sequence begins</w:t>
      </w:r>
    </w:p>
    <w:p>
      <w:pPr>
        <w:spacing w:before="0" w:after="80" w:line="300" w:lineRule="auto"/>
        <w:jc w:val="left"/>
      </w:pPr>
      <w:r>
        <w:rPr>
          <w:rFonts w:ascii="Times New Roman" w:hAnsi="Times New Roman" w:eastAsia="宋体"/>
          <w:b w:val="0"/>
          <w:i w:val="0"/>
          <w:color w:val="333333"/>
          <w:sz w:val="19"/>
        </w:rPr>
        <w:t>98,49,44,22,11,</w:t>
      </w:r>
    </w:p>
    <w:p>
      <w:pPr>
        <w:spacing w:before="0" w:after="80" w:line="300" w:lineRule="auto"/>
        <w:jc w:val="left"/>
      </w:pPr>
      <w:r>
        <w:rPr>
          <w:rFonts w:ascii="Times New Roman" w:hAnsi="Times New Roman" w:eastAsia="宋体"/>
          <w:b w:val="0"/>
          <w:i w:val="0"/>
          <w:color w:val="333333"/>
          <w:sz w:val="19"/>
        </w:rPr>
        <w:t>6,54,27,22,….</w:t>
      </w:r>
    </w:p>
    <w:p>
      <w:pPr>
        <w:spacing w:before="0" w:after="80" w:line="300" w:lineRule="auto"/>
        <w:jc w:val="left"/>
      </w:pPr>
      <w:r>
        <w:rPr>
          <w:rFonts w:ascii="Times New Roman" w:hAnsi="Times New Roman" w:eastAsia="宋体"/>
          <w:b w:val="0"/>
          <w:i w:val="0"/>
          <w:color w:val="333333"/>
          <w:sz w:val="19"/>
        </w:rPr>
        <w:t>After the first three terms, the cycle (22,11,6,54,27) repeats. Since 98-3=95 is a multiple of 5, the 98th term is the fifth term of the cycle, 27.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第 n 个三角形有 n² 个小三角形。</w:t>
      </w:r>
    </w:p>
    <w:p>
      <w:pPr>
        <w:spacing w:before="0" w:after="80" w:line="300" w:lineRule="auto"/>
        <w:jc w:val="left"/>
      </w:pPr>
      <w:r>
        <w:rPr>
          <w:rFonts w:ascii="Times New Roman" w:hAnsi="Times New Roman" w:eastAsia="宋体"/>
          <w:b w:val="0"/>
          <w:i w:val="0"/>
          <w:sz w:val="21"/>
        </w:rPr>
        <w:t>涂色小三角形数为 1+2+⋯+(n-1) =(n(n-1))/2。</w:t>
      </w:r>
    </w:p>
    <w:p>
      <w:pPr>
        <w:spacing w:before="0" w:after="80" w:line="300" w:lineRule="auto"/>
        <w:jc w:val="left"/>
      </w:pPr>
      <w:r>
        <w:rPr>
          <w:rFonts w:ascii="Times New Roman" w:hAnsi="Times New Roman" w:eastAsia="宋体"/>
          <w:b w:val="0"/>
          <w:i w:val="0"/>
          <w:sz w:val="21"/>
        </w:rPr>
        <w:t>当 n=8 时，涂色比例为 ((8· 7)/2)/8²=7/16。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nth triangle has n² small triangles.</w:t>
      </w:r>
    </w:p>
    <w:p>
      <w:pPr>
        <w:spacing w:before="0" w:after="80" w:line="300" w:lineRule="auto"/>
        <w:jc w:val="left"/>
      </w:pPr>
      <w:r>
        <w:rPr>
          <w:rFonts w:ascii="Times New Roman" w:hAnsi="Times New Roman" w:eastAsia="宋体"/>
          <w:b w:val="0"/>
          <w:i w:val="0"/>
          <w:color w:val="333333"/>
          <w:sz w:val="19"/>
        </w:rPr>
        <w:t>The number of shaded small triangles is 1+2+⋯+(n-1) =(n(n-1))/2.</w:t>
      </w:r>
    </w:p>
    <w:p>
      <w:pPr>
        <w:spacing w:before="0" w:after="80" w:line="300" w:lineRule="auto"/>
        <w:jc w:val="left"/>
      </w:pPr>
      <w:r>
        <w:rPr>
          <w:rFonts w:ascii="Times New Roman" w:hAnsi="Times New Roman" w:eastAsia="宋体"/>
          <w:b w:val="0"/>
          <w:i w:val="0"/>
          <w:color w:val="333333"/>
          <w:sz w:val="19"/>
        </w:rPr>
        <w:t>For n=8, the shaded fraction is ((8· 7)/2)/8²=7/16.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被涂色的方格编号是三角形数 1、3、6、10、15、…。列对应模 8 的余数，其中余数 0 表示第八列。</w:t>
      </w:r>
    </w:p>
    <w:p>
      <w:pPr>
        <w:spacing w:before="0" w:after="80" w:line="300" w:lineRule="auto"/>
        <w:jc w:val="left"/>
      </w:pPr>
      <w:r>
        <w:rPr>
          <w:rFonts w:ascii="Times New Roman" w:hAnsi="Times New Roman" w:eastAsia="宋体"/>
          <w:b w:val="0"/>
          <w:i w:val="0"/>
          <w:sz w:val="21"/>
        </w:rPr>
        <w:t>到 105 为止的三角形数模八的余数为 1、3、6、2、7、5、4、4、5、7、2、6、3 和 1。因此还没有出现第八列的余数。</w:t>
      </w:r>
    </w:p>
    <w:p>
      <w:pPr>
        <w:spacing w:before="0" w:after="80" w:line="300" w:lineRule="auto"/>
        <w:jc w:val="left"/>
      </w:pPr>
      <w:r>
        <w:rPr>
          <w:rFonts w:ascii="Times New Roman" w:hAnsi="Times New Roman" w:eastAsia="宋体"/>
          <w:b w:val="0"/>
          <w:i w:val="0"/>
          <w:sz w:val="21"/>
        </w:rPr>
        <w:t>下一个三角形数是 120，且 120≡ 0pmod8。这是第一次每一列都有涂色方格。</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shaded squares are the triangular numbers 1, 3, 6, 10, 15, …. Columns correspond to residues modulo 8, with residue 0 representing the eighth column.</w:t>
      </w:r>
    </w:p>
    <w:p>
      <w:pPr>
        <w:spacing w:before="0" w:after="80" w:line="300" w:lineRule="auto"/>
        <w:jc w:val="left"/>
      </w:pPr>
      <w:r>
        <w:rPr>
          <w:rFonts w:ascii="Times New Roman" w:hAnsi="Times New Roman" w:eastAsia="宋体"/>
          <w:b w:val="0"/>
          <w:i w:val="0"/>
          <w:color w:val="333333"/>
          <w:sz w:val="19"/>
        </w:rPr>
        <w:t>The triangular numbers through 105 have residues 1, 3, 6, 2, 7, 5, 4, 4, 5, 7, 2, 6, 3, and 1. Thus, the eighth-column residue has not appeared yet.</w:t>
      </w:r>
    </w:p>
    <w:p>
      <w:pPr>
        <w:spacing w:before="0" w:after="80" w:line="300" w:lineRule="auto"/>
        <w:jc w:val="left"/>
      </w:pPr>
      <w:r>
        <w:rPr>
          <w:rFonts w:ascii="Times New Roman" w:hAnsi="Times New Roman" w:eastAsia="宋体"/>
          <w:b w:val="0"/>
          <w:i w:val="0"/>
          <w:color w:val="333333"/>
          <w:sz w:val="19"/>
        </w:rPr>
        <w:t>The next triangular number is 120, and 120≡ 0pmod8. This is the first time every column has a shaded square.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Toy 开始有 $36。Ami 使 Toy 的钱加倍后，Toy 有 $72。Jan 再使 Toy 的钱加倍后，Toy 有 $144。</w:t>
      </w:r>
    </w:p>
    <w:p>
      <w:pPr>
        <w:spacing w:before="0" w:after="80" w:line="300" w:lineRule="auto"/>
        <w:jc w:val="left"/>
      </w:pPr>
      <w:r>
        <w:rPr>
          <w:rFonts w:ascii="Times New Roman" w:hAnsi="Times New Roman" w:eastAsia="宋体"/>
          <w:b w:val="0"/>
          <w:i w:val="0"/>
          <w:sz w:val="21"/>
        </w:rPr>
        <w:t>Toy 最后结束时有 $36，所以 Toy 给出了 $144-$36=$108。这笔钱使 Ami 和 Jan 的总钱数加倍，因此 Toy 最后行动前 Ami 和 Jan 合计有 $108。</w:t>
      </w:r>
    </w:p>
    <w:p>
      <w:pPr>
        <w:spacing w:before="0" w:after="80" w:line="300" w:lineRule="auto"/>
        <w:jc w:val="left"/>
      </w:pPr>
      <w:r>
        <w:rPr>
          <w:rFonts w:ascii="Times New Roman" w:hAnsi="Times New Roman" w:eastAsia="宋体"/>
          <w:b w:val="0"/>
          <w:i w:val="0"/>
          <w:sz w:val="21"/>
        </w:rPr>
        <w:t>总钱数不变，所以总数是 $144+$108=$252。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Toy begins with $36. After Ami doubles Toy’s amount, Toy has $72. After Jan doubles Toy’s amount, Toy has $144.</w:t>
      </w:r>
    </w:p>
    <w:p>
      <w:pPr>
        <w:spacing w:before="0" w:after="80" w:line="300" w:lineRule="auto"/>
        <w:jc w:val="left"/>
      </w:pPr>
      <w:r>
        <w:rPr>
          <w:rFonts w:ascii="Times New Roman" w:hAnsi="Times New Roman" w:eastAsia="宋体"/>
          <w:b w:val="0"/>
          <w:i w:val="0"/>
          <w:color w:val="333333"/>
          <w:sz w:val="19"/>
        </w:rPr>
        <w:t>On Toy’s final turn, Toy ends with $36, so Toy gives away $144-$36=$108. That gift doubles the combined amount of Ami and Jan, so Ami and Jan together had $108 just before Toy’s final turn.</w:t>
      </w:r>
    </w:p>
    <w:p>
      <w:pPr>
        <w:spacing w:before="0" w:after="80" w:line="300" w:lineRule="auto"/>
        <w:jc w:val="left"/>
      </w:pPr>
      <w:r>
        <w:rPr>
          <w:rFonts w:ascii="Times New Roman" w:hAnsi="Times New Roman" w:eastAsia="宋体"/>
          <w:b w:val="0"/>
          <w:i w:val="0"/>
          <w:color w:val="333333"/>
          <w:sz w:val="19"/>
        </w:rPr>
        <w:t>The total amount of money is constant, so the total is $144+$108=$252.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